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CCFDBF" w14:textId="77777777" w:rsidR="004D6C53" w:rsidRDefault="004D6C53" w:rsidP="005115F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1B5AA77F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2C586189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58EB2C84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16575505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5D1A9605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1BABF433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3475CCAF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214B0668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2A82D9E4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527D4393" w14:textId="77777777" w:rsid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62B5D4A3" w14:textId="77777777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47CA4EAC" w14:textId="77777777" w:rsidR="00942966" w:rsidRPr="00B968DC" w:rsidRDefault="00942966" w:rsidP="00942966">
      <w:pPr>
        <w:spacing w:line="240" w:lineRule="atLeas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3738EFE1" w14:textId="77777777" w:rsidR="00942966" w:rsidRPr="00B968DC" w:rsidRDefault="00942966" w:rsidP="00942966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14:paraId="1E576AF3" w14:textId="77777777" w:rsidR="00942966" w:rsidRPr="00B968DC" w:rsidRDefault="00942966" w:rsidP="00942966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>
        <w:rPr>
          <w:rFonts w:ascii="Times New Roman" w:hAnsi="Times New Roman"/>
          <w:b/>
          <w:color w:val="000000"/>
          <w:sz w:val="16"/>
          <w:szCs w:val="16"/>
        </w:rPr>
        <w:t xml:space="preserve">ОТЧЕТ </w:t>
      </w:r>
    </w:p>
    <w:p w14:paraId="1AAEA873" w14:textId="77777777" w:rsidR="00942966" w:rsidRPr="00B968DC" w:rsidRDefault="00942966" w:rsidP="00942966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>
        <w:rPr>
          <w:rFonts w:ascii="Times New Roman" w:hAnsi="Times New Roman"/>
          <w:b/>
          <w:color w:val="000000"/>
          <w:sz w:val="16"/>
          <w:szCs w:val="16"/>
        </w:rPr>
        <w:t xml:space="preserve">О ХОДЕ РЕАЛИЗАЦИИ </w:t>
      </w:r>
    </w:p>
    <w:p w14:paraId="3980F1C9" w14:textId="77777777" w:rsidR="00942966" w:rsidRPr="00B968DC" w:rsidRDefault="00942966" w:rsidP="00942966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>
        <w:rPr>
          <w:rFonts w:ascii="Times New Roman" w:hAnsi="Times New Roman"/>
          <w:b/>
          <w:color w:val="000000"/>
          <w:sz w:val="16"/>
          <w:szCs w:val="16"/>
        </w:rPr>
        <w:t>КОМПЛЕКСА ПРОЦЕССНЫХ МЕРОПРИЯТИЙ</w:t>
      </w:r>
    </w:p>
    <w:p w14:paraId="22C873BA" w14:textId="46183D83" w:rsidR="00942966" w:rsidRPr="00B968DC" w:rsidRDefault="00942966" w:rsidP="00942966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 w:rsidDel="00C97BD5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  <w:r w:rsidRPr="00B968DC">
        <w:rPr>
          <w:rFonts w:ascii="Times New Roman" w:hAnsi="Times New Roman"/>
          <w:b/>
          <w:color w:val="000000"/>
          <w:sz w:val="16"/>
          <w:szCs w:val="16"/>
        </w:rPr>
        <w:t>«</w:t>
      </w:r>
      <w:r>
        <w:rPr>
          <w:rFonts w:ascii="Times New Roman" w:hAnsi="Times New Roman"/>
          <w:b/>
          <w:i/>
          <w:color w:val="000000"/>
          <w:sz w:val="16"/>
          <w:szCs w:val="16"/>
        </w:rPr>
        <w:t xml:space="preserve">Создание условий для развития средств массовой </w:t>
      </w:r>
      <w:r w:rsidR="00CA65E0">
        <w:rPr>
          <w:rFonts w:ascii="Times New Roman" w:hAnsi="Times New Roman"/>
          <w:b/>
          <w:i/>
          <w:color w:val="000000"/>
          <w:sz w:val="16"/>
          <w:szCs w:val="16"/>
        </w:rPr>
        <w:t>информации в</w:t>
      </w:r>
      <w:r>
        <w:rPr>
          <w:rFonts w:ascii="Times New Roman" w:hAnsi="Times New Roman"/>
          <w:b/>
          <w:i/>
          <w:color w:val="000000"/>
          <w:sz w:val="16"/>
          <w:szCs w:val="16"/>
        </w:rPr>
        <w:t xml:space="preserve"> Звениговском муниципальном районе»</w:t>
      </w:r>
      <w:r w:rsidRPr="00B968DC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</w:p>
    <w:p w14:paraId="7F0C79E3" w14:textId="77777777" w:rsidR="00942966" w:rsidRPr="00B968DC" w:rsidRDefault="00942966" w:rsidP="00942966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p w14:paraId="1CACF912" w14:textId="109B7D10" w:rsidR="00942966" w:rsidRPr="00B968DC" w:rsidRDefault="00942966" w:rsidP="00942966">
      <w:pPr>
        <w:pStyle w:val="ab"/>
        <w:ind w:left="0"/>
        <w:jc w:val="center"/>
        <w:rPr>
          <w:rFonts w:ascii="Times New Roman" w:hAnsi="Times New Roman"/>
          <w:b/>
          <w:color w:val="000000"/>
          <w:sz w:val="16"/>
          <w:szCs w:val="16"/>
        </w:rPr>
      </w:pPr>
      <w:r w:rsidRPr="00B968DC">
        <w:rPr>
          <w:rFonts w:ascii="Times New Roman" w:hAnsi="Times New Roman"/>
          <w:b/>
          <w:color w:val="000000"/>
          <w:sz w:val="16"/>
          <w:szCs w:val="16"/>
        </w:rPr>
        <w:t xml:space="preserve">ЗА </w:t>
      </w:r>
      <w:r w:rsidR="00CA65E0">
        <w:rPr>
          <w:rFonts w:ascii="Times New Roman" w:hAnsi="Times New Roman"/>
          <w:b/>
          <w:color w:val="000000"/>
          <w:sz w:val="16"/>
          <w:szCs w:val="16"/>
        </w:rPr>
        <w:t>2</w:t>
      </w:r>
      <w:r w:rsidRPr="00B968DC">
        <w:rPr>
          <w:rFonts w:ascii="Times New Roman" w:hAnsi="Times New Roman"/>
          <w:b/>
          <w:color w:val="000000"/>
          <w:sz w:val="16"/>
          <w:szCs w:val="16"/>
        </w:rPr>
        <w:t xml:space="preserve"> кв 2024 года</w:t>
      </w:r>
      <w:r w:rsidRPr="00B968DC">
        <w:rPr>
          <w:rStyle w:val="a9"/>
          <w:rFonts w:ascii="Times New Roman" w:hAnsi="Times New Roman"/>
          <w:b/>
          <w:color w:val="000000"/>
          <w:sz w:val="16"/>
          <w:szCs w:val="16"/>
        </w:rPr>
        <w:footnoteReference w:id="2"/>
      </w:r>
    </w:p>
    <w:p w14:paraId="32DBE7E7" w14:textId="77777777" w:rsidR="00942966" w:rsidRPr="00B968DC" w:rsidRDefault="00942966" w:rsidP="00942966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6EE33649" w14:textId="395C63E2" w:rsidR="00942966" w:rsidRDefault="00942966" w:rsidP="00942966">
      <w:pPr>
        <w:tabs>
          <w:tab w:val="left" w:pos="5771"/>
        </w:tabs>
        <w:rPr>
          <w:rFonts w:ascii="Times New Roman" w:hAnsi="Times New Roman"/>
          <w:sz w:val="16"/>
          <w:szCs w:val="16"/>
        </w:rPr>
      </w:pPr>
    </w:p>
    <w:p w14:paraId="42CA7D1D" w14:textId="1DA6715A" w:rsidR="00942966" w:rsidRPr="00942966" w:rsidRDefault="00942966" w:rsidP="00942966">
      <w:pPr>
        <w:tabs>
          <w:tab w:val="left" w:pos="5771"/>
        </w:tabs>
        <w:rPr>
          <w:rFonts w:ascii="Times New Roman" w:hAnsi="Times New Roman"/>
          <w:sz w:val="16"/>
          <w:szCs w:val="16"/>
        </w:rPr>
        <w:sectPr w:rsidR="00942966" w:rsidRPr="00942966" w:rsidSect="002D0A1F">
          <w:pgSz w:w="16838" w:h="11906" w:orient="landscape"/>
          <w:pgMar w:top="426" w:right="567" w:bottom="284" w:left="567" w:header="709" w:footer="0" w:gutter="0"/>
          <w:pgNumType w:start="1"/>
          <w:cols w:space="720"/>
          <w:formProt w:val="0"/>
          <w:titlePg/>
          <w:docGrid w:linePitch="360"/>
        </w:sectPr>
      </w:pPr>
      <w:r>
        <w:rPr>
          <w:rFonts w:ascii="Times New Roman" w:hAnsi="Times New Roman"/>
          <w:sz w:val="16"/>
          <w:szCs w:val="16"/>
        </w:rPr>
        <w:tab/>
      </w:r>
    </w:p>
    <w:p w14:paraId="6D2EA6E9" w14:textId="77777777" w:rsidR="004D6C53" w:rsidRPr="00B968DC" w:rsidRDefault="004D6C53" w:rsidP="005115F1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0F60887B" w14:textId="77777777" w:rsidR="002070AB" w:rsidRPr="00B968DC" w:rsidRDefault="002070AB" w:rsidP="002070AB">
      <w:pPr>
        <w:pStyle w:val="ab"/>
        <w:ind w:left="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728FFD39" w14:textId="77777777" w:rsidR="00FA6C68" w:rsidRDefault="00FA6C68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05609CBF" w14:textId="291054BF" w:rsidR="00375E07" w:rsidRPr="00B968DC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311CDD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  <w:r w:rsidR="00311CD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3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6"/>
        <w:gridCol w:w="992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B968DC" w14:paraId="60832548" w14:textId="77777777" w:rsidTr="00B968DC">
        <w:tc>
          <w:tcPr>
            <w:tcW w:w="567" w:type="dxa"/>
            <w:vAlign w:val="center"/>
          </w:tcPr>
          <w:p w14:paraId="6669F87E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0A6EE0F4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6" w:type="dxa"/>
            <w:vAlign w:val="center"/>
          </w:tcPr>
          <w:p w14:paraId="5AB8A8B0" w14:textId="618DE6F1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</w:p>
        </w:tc>
        <w:tc>
          <w:tcPr>
            <w:tcW w:w="992" w:type="dxa"/>
            <w:vAlign w:val="center"/>
          </w:tcPr>
          <w:p w14:paraId="51E8FCB4" w14:textId="623B988C" w:rsidR="00D647A5" w:rsidRPr="00B968DC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  <w:bookmarkEnd w:id="0"/>
          </w:p>
        </w:tc>
        <w:tc>
          <w:tcPr>
            <w:tcW w:w="1134" w:type="dxa"/>
            <w:vAlign w:val="center"/>
          </w:tcPr>
          <w:p w14:paraId="72336E70" w14:textId="1172F72C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14:paraId="3A20B1DA" w14:textId="19A9678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14:paraId="12BBA8CA" w14:textId="7639592D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1134" w:type="dxa"/>
            <w:vAlign w:val="center"/>
          </w:tcPr>
          <w:p w14:paraId="4446FCAA" w14:textId="6C6CB33B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34" w:type="dxa"/>
            <w:vAlign w:val="center"/>
          </w:tcPr>
          <w:p w14:paraId="7257D0D5" w14:textId="2544724A" w:rsidR="00D647A5" w:rsidRPr="00B968DC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7"/>
            </w:r>
          </w:p>
        </w:tc>
        <w:tc>
          <w:tcPr>
            <w:tcW w:w="993" w:type="dxa"/>
            <w:vAlign w:val="center"/>
          </w:tcPr>
          <w:p w14:paraId="2DF37BBC" w14:textId="77777777" w:rsidR="00D647A5" w:rsidRPr="00B968DC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14:paraId="70DE949D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  <w:bookmarkEnd w:id="1"/>
          </w:p>
        </w:tc>
        <w:tc>
          <w:tcPr>
            <w:tcW w:w="991" w:type="dxa"/>
            <w:vAlign w:val="center"/>
          </w:tcPr>
          <w:p w14:paraId="70FA1656" w14:textId="49B10022" w:rsidR="00D647A5" w:rsidRPr="00B968DC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9"/>
            </w:r>
          </w:p>
        </w:tc>
        <w:tc>
          <w:tcPr>
            <w:tcW w:w="1134" w:type="dxa"/>
            <w:vAlign w:val="center"/>
          </w:tcPr>
          <w:p w14:paraId="25F84984" w14:textId="1C3EFED4" w:rsidR="00D647A5" w:rsidRPr="00B968DC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 w:rsidRPr="00B968DC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14:paraId="412917CF" w14:textId="77777777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0"/>
            </w:r>
            <w:bookmarkEnd w:id="2"/>
          </w:p>
        </w:tc>
      </w:tr>
      <w:tr w:rsidR="00D647A5" w:rsidRPr="00B968DC" w14:paraId="473BDD57" w14:textId="77777777" w:rsidTr="00B968DC">
        <w:tc>
          <w:tcPr>
            <w:tcW w:w="567" w:type="dxa"/>
          </w:tcPr>
          <w:p w14:paraId="223A2721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BFBED03" w14:textId="77777777" w:rsidR="00D647A5" w:rsidRPr="00B968DC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6" w:type="dxa"/>
          </w:tcPr>
          <w:p w14:paraId="7AC065A0" w14:textId="529BDAD4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14:paraId="4207ADA6" w14:textId="2ED0749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14:paraId="3B9DA354" w14:textId="6041A7EE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298FA82E" w14:textId="59321493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6718AF1E" w14:textId="38A7370F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9030A9C" w14:textId="2318849D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14:paraId="44BACE0D" w14:textId="7B6B425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4D7F9839" w14:textId="65B4FEC0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14:paraId="32FF91D5" w14:textId="5C312639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14:paraId="0ADC6629" w14:textId="604E908B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14:paraId="118A6B07" w14:textId="57CE1E0A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14:paraId="0638AC6F" w14:textId="021062F5" w:rsidR="00D647A5" w:rsidRPr="00B968DC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B968DC" w14:paraId="2E75A0E3" w14:textId="77777777" w:rsidTr="000847E8">
        <w:tc>
          <w:tcPr>
            <w:tcW w:w="567" w:type="dxa"/>
          </w:tcPr>
          <w:p w14:paraId="5EA7233A" w14:textId="77777777" w:rsidR="006C7D9B" w:rsidRPr="00B968DC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14:paraId="4CFF52FE" w14:textId="77777777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14:paraId="7A1FBBD4" w14:textId="41A00B7A" w:rsidR="006C7D9B" w:rsidRPr="00B968DC" w:rsidRDefault="006C7D9B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Задача комплекса процессных мероприятий </w:t>
            </w:r>
            <w:r w:rsidR="00CA65E0" w:rsidRPr="00B968DC">
              <w:rPr>
                <w:rFonts w:ascii="Times New Roman" w:hAnsi="Times New Roman"/>
                <w:i/>
                <w:sz w:val="16"/>
                <w:szCs w:val="16"/>
              </w:rPr>
              <w:t>«Создание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условий для развития </w:t>
            </w:r>
            <w:r w:rsidR="007E4029">
              <w:rPr>
                <w:rFonts w:ascii="Times New Roman" w:hAnsi="Times New Roman"/>
                <w:i/>
                <w:sz w:val="16"/>
                <w:szCs w:val="16"/>
              </w:rPr>
              <w:t>средств массовой информации</w:t>
            </w:r>
            <w:r w:rsidR="004F65F1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847E7A">
              <w:rPr>
                <w:rFonts w:ascii="Times New Roman" w:hAnsi="Times New Roman"/>
                <w:i/>
                <w:sz w:val="16"/>
                <w:szCs w:val="16"/>
              </w:rPr>
              <w:t xml:space="preserve">в </w:t>
            </w:r>
            <w:r w:rsidR="003A7329" w:rsidRPr="00B968DC">
              <w:rPr>
                <w:rFonts w:ascii="Times New Roman" w:hAnsi="Times New Roman"/>
                <w:i/>
                <w:sz w:val="16"/>
                <w:szCs w:val="16"/>
              </w:rPr>
              <w:t>Звениговско</w:t>
            </w:r>
            <w:r w:rsidR="00847E7A">
              <w:rPr>
                <w:rFonts w:ascii="Times New Roman" w:hAnsi="Times New Roman"/>
                <w:i/>
                <w:sz w:val="16"/>
                <w:szCs w:val="16"/>
              </w:rPr>
              <w:t xml:space="preserve">м </w:t>
            </w:r>
            <w:r w:rsidR="00CA65E0">
              <w:rPr>
                <w:rFonts w:ascii="Times New Roman" w:hAnsi="Times New Roman"/>
                <w:i/>
                <w:sz w:val="16"/>
                <w:szCs w:val="16"/>
              </w:rPr>
              <w:t>муниципальном</w:t>
            </w:r>
            <w:r w:rsidR="00CA65E0"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 районе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»</w:t>
            </w:r>
          </w:p>
        </w:tc>
      </w:tr>
      <w:tr w:rsidR="00D647A5" w:rsidRPr="00B968DC" w14:paraId="4538D0E1" w14:textId="77777777" w:rsidTr="00B968DC">
        <w:tc>
          <w:tcPr>
            <w:tcW w:w="567" w:type="dxa"/>
          </w:tcPr>
          <w:p w14:paraId="71A9FB74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21208CED" w14:textId="6423782B" w:rsidR="00D647A5" w:rsidRPr="00B968DC" w:rsidRDefault="00847E7A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1кв 2024 г</w:t>
            </w:r>
          </w:p>
        </w:tc>
        <w:tc>
          <w:tcPr>
            <w:tcW w:w="1276" w:type="dxa"/>
            <w:vAlign w:val="center"/>
          </w:tcPr>
          <w:p w14:paraId="78CB1645" w14:textId="05837720" w:rsidR="00D647A5" w:rsidRPr="00B968DC" w:rsidRDefault="007E4029" w:rsidP="00AD01E1">
            <w:pPr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Подписной тираж</w:t>
            </w:r>
          </w:p>
        </w:tc>
        <w:tc>
          <w:tcPr>
            <w:tcW w:w="992" w:type="dxa"/>
          </w:tcPr>
          <w:p w14:paraId="22223B6C" w14:textId="10005E52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«КПМ»</w:t>
            </w:r>
          </w:p>
        </w:tc>
        <w:tc>
          <w:tcPr>
            <w:tcW w:w="1134" w:type="dxa"/>
          </w:tcPr>
          <w:p w14:paraId="164E5682" w14:textId="23C3A473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возрастания</w:t>
            </w:r>
          </w:p>
        </w:tc>
        <w:tc>
          <w:tcPr>
            <w:tcW w:w="993" w:type="dxa"/>
          </w:tcPr>
          <w:p w14:paraId="56597C83" w14:textId="0B6B3C9B" w:rsidR="00D647A5" w:rsidRPr="00B968DC" w:rsidRDefault="003A7329" w:rsidP="00847E7A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7E4029">
              <w:rPr>
                <w:rFonts w:ascii="Times New Roman" w:hAnsi="Times New Roman"/>
                <w:color w:val="000000"/>
                <w:sz w:val="16"/>
                <w:szCs w:val="16"/>
              </w:rPr>
              <w:t>тираж</w:t>
            </w:r>
          </w:p>
        </w:tc>
        <w:tc>
          <w:tcPr>
            <w:tcW w:w="992" w:type="dxa"/>
          </w:tcPr>
          <w:p w14:paraId="29A11122" w14:textId="091BBD40" w:rsidR="00D647A5" w:rsidRPr="00B968DC" w:rsidRDefault="0012703C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40000</w:t>
            </w:r>
          </w:p>
        </w:tc>
        <w:tc>
          <w:tcPr>
            <w:tcW w:w="1134" w:type="dxa"/>
          </w:tcPr>
          <w:p w14:paraId="231B15E7" w14:textId="168A419A" w:rsidR="00D647A5" w:rsidRPr="00B968DC" w:rsidRDefault="0012703C" w:rsidP="008B6D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40000</w:t>
            </w:r>
          </w:p>
        </w:tc>
        <w:tc>
          <w:tcPr>
            <w:tcW w:w="1134" w:type="dxa"/>
          </w:tcPr>
          <w:p w14:paraId="6123FC82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9AECE8" w14:textId="502A2E61" w:rsidR="00D647A5" w:rsidRPr="00B968DC" w:rsidRDefault="004F65F1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Отчет СМИ</w:t>
            </w:r>
          </w:p>
        </w:tc>
        <w:tc>
          <w:tcPr>
            <w:tcW w:w="992" w:type="dxa"/>
          </w:tcPr>
          <w:p w14:paraId="1E7F466B" w14:textId="37B5E5B2" w:rsidR="00D647A5" w:rsidRPr="00B968DC" w:rsidRDefault="004F65F1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81600</w:t>
            </w:r>
          </w:p>
        </w:tc>
        <w:tc>
          <w:tcPr>
            <w:tcW w:w="991" w:type="dxa"/>
          </w:tcPr>
          <w:p w14:paraId="18B24A26" w14:textId="0E4F7AF9" w:rsidR="00D647A5" w:rsidRPr="00B968DC" w:rsidRDefault="003A7329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Баз. гов</w:t>
            </w:r>
          </w:p>
        </w:tc>
        <w:tc>
          <w:tcPr>
            <w:tcW w:w="1134" w:type="dxa"/>
          </w:tcPr>
          <w:p w14:paraId="13BD2AF3" w14:textId="7A5136DA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B2568F8" w14:textId="77777777" w:rsidR="00D647A5" w:rsidRPr="00B968DC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212C393C" w14:textId="77777777" w:rsidR="0003577A" w:rsidRPr="00B968DC" w:rsidRDefault="0003577A" w:rsidP="0003577A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389C6872" w14:textId="76ADA79A" w:rsidR="0015613D" w:rsidRPr="00B968DC" w:rsidRDefault="0015613D" w:rsidP="003112A3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35FB959" w14:textId="0EE29639" w:rsidR="0015613D" w:rsidRPr="00B968DC" w:rsidRDefault="00F4429F" w:rsidP="0015613D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1.</w:t>
      </w:r>
      <w:r w:rsidR="00470C51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</w:t>
      </w:r>
      <w:r w:rsidRPr="00B968DC">
        <w:rPr>
          <w:rFonts w:ascii="Times New Roman" w:hAnsi="Times New Roman"/>
          <w:bCs/>
          <w:color w:val="000000"/>
          <w:sz w:val="16"/>
          <w:szCs w:val="16"/>
        </w:rPr>
        <w:t>прокси-</w:t>
      </w:r>
      <w:r w:rsidR="0015613D" w:rsidRPr="00B968DC">
        <w:rPr>
          <w:rFonts w:ascii="Times New Roman" w:hAnsi="Times New Roman"/>
          <w:bCs/>
          <w:color w:val="000000"/>
          <w:sz w:val="16"/>
          <w:szCs w:val="16"/>
        </w:rPr>
        <w:t>показателей комплекса процессных мероприятий</w:t>
      </w:r>
      <w:r w:rsidR="0015613D" w:rsidRPr="00B968DC">
        <w:rPr>
          <w:rStyle w:val="a9"/>
          <w:rFonts w:ascii="Times New Roman" w:hAnsi="Times New Roman"/>
          <w:bCs/>
          <w:color w:val="000000"/>
          <w:sz w:val="16"/>
          <w:szCs w:val="16"/>
        </w:rPr>
        <w:footnoteReference w:id="11"/>
      </w:r>
    </w:p>
    <w:tbl>
      <w:tblPr>
        <w:tblStyle w:val="aa"/>
        <w:tblW w:w="1587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31"/>
        <w:gridCol w:w="1043"/>
        <w:gridCol w:w="1053"/>
        <w:gridCol w:w="851"/>
        <w:gridCol w:w="992"/>
        <w:gridCol w:w="1276"/>
        <w:gridCol w:w="992"/>
        <w:gridCol w:w="992"/>
        <w:gridCol w:w="1276"/>
        <w:gridCol w:w="1701"/>
        <w:gridCol w:w="2126"/>
      </w:tblGrid>
      <w:tr w:rsidR="00AD5517" w:rsidRPr="00B968DC" w14:paraId="41D0B685" w14:textId="77777777" w:rsidTr="00EA33F5">
        <w:tc>
          <w:tcPr>
            <w:tcW w:w="567" w:type="dxa"/>
            <w:vAlign w:val="center"/>
          </w:tcPr>
          <w:p w14:paraId="6A5686A9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47900DA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731" w:type="dxa"/>
            <w:vAlign w:val="center"/>
          </w:tcPr>
          <w:p w14:paraId="01225D8D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прокси-показателя</w:t>
            </w:r>
            <w:r w:rsidRPr="00B968DC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12"/>
            </w:r>
          </w:p>
        </w:tc>
        <w:tc>
          <w:tcPr>
            <w:tcW w:w="1043" w:type="dxa"/>
            <w:vAlign w:val="center"/>
          </w:tcPr>
          <w:p w14:paraId="1E6BA019" w14:textId="045805F1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053" w:type="dxa"/>
            <w:vAlign w:val="center"/>
          </w:tcPr>
          <w:p w14:paraId="21E9A99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851" w:type="dxa"/>
            <w:vAlign w:val="center"/>
          </w:tcPr>
          <w:p w14:paraId="1C1ACD6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14:paraId="4B476ABC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276" w:type="dxa"/>
            <w:vAlign w:val="center"/>
          </w:tcPr>
          <w:p w14:paraId="0DD67CDD" w14:textId="77777777" w:rsidR="00AD5517" w:rsidRPr="00B968DC" w:rsidRDefault="00AD55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992" w:type="dxa"/>
          </w:tcPr>
          <w:p w14:paraId="7880DBE2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2" w:type="dxa"/>
            <w:vAlign w:val="center"/>
          </w:tcPr>
          <w:p w14:paraId="028076C0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1276" w:type="dxa"/>
            <w:vAlign w:val="center"/>
          </w:tcPr>
          <w:p w14:paraId="15584ACA" w14:textId="3FE8A4E0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</w:p>
        </w:tc>
        <w:tc>
          <w:tcPr>
            <w:tcW w:w="1701" w:type="dxa"/>
            <w:vAlign w:val="center"/>
          </w:tcPr>
          <w:p w14:paraId="7739F336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</w:p>
        </w:tc>
        <w:tc>
          <w:tcPr>
            <w:tcW w:w="2126" w:type="dxa"/>
            <w:vAlign w:val="center"/>
          </w:tcPr>
          <w:p w14:paraId="05344892" w14:textId="4EB15F6F" w:rsidR="00AD5517" w:rsidRPr="00B968DC" w:rsidRDefault="00AD5517" w:rsidP="00B865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AD5517" w:rsidRPr="00B968DC" w14:paraId="468A136A" w14:textId="77777777" w:rsidTr="00EA33F5">
        <w:tc>
          <w:tcPr>
            <w:tcW w:w="567" w:type="dxa"/>
          </w:tcPr>
          <w:p w14:paraId="7EF6EFF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14:paraId="6260ED42" w14:textId="77777777" w:rsidR="00AD5517" w:rsidRPr="00B968DC" w:rsidDel="00F57B20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731" w:type="dxa"/>
          </w:tcPr>
          <w:p w14:paraId="3B7AFA08" w14:textId="77777777" w:rsidR="00AD5517" w:rsidRPr="00B968DC" w:rsidRDefault="00AD5517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1043" w:type="dxa"/>
          </w:tcPr>
          <w:p w14:paraId="77D6E4D0" w14:textId="096279D0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53" w:type="dxa"/>
          </w:tcPr>
          <w:p w14:paraId="0A14EC96" w14:textId="56FA871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14:paraId="5FC4F50E" w14:textId="4464A61A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1FA0DA1" w14:textId="456F59F9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14:paraId="10E9906A" w14:textId="0C1FF5C5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14:paraId="6B55EB73" w14:textId="2896A9DB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14:paraId="5A369CC7" w14:textId="0FB1137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14:paraId="7C295DD3" w14:textId="37A8EA48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5A015832" w14:textId="3EDD54C4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26" w:type="dxa"/>
          </w:tcPr>
          <w:p w14:paraId="00A1496A" w14:textId="7EACF93F" w:rsidR="00AD5517" w:rsidRPr="00B968DC" w:rsidRDefault="006C7D9B" w:rsidP="000473C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</w:tbl>
    <w:p w14:paraId="1FCFC00B" w14:textId="77777777" w:rsidR="0015613D" w:rsidRPr="00B968DC" w:rsidRDefault="0015613D" w:rsidP="0015613D">
      <w:pPr>
        <w:pStyle w:val="ab"/>
        <w:ind w:left="0" w:right="536"/>
        <w:rPr>
          <w:rFonts w:ascii="Times New Roman" w:hAnsi="Times New Roman"/>
          <w:sz w:val="16"/>
          <w:szCs w:val="16"/>
        </w:rPr>
      </w:pPr>
    </w:p>
    <w:p w14:paraId="00072EAF" w14:textId="77777777" w:rsidR="0015613D" w:rsidRPr="00B968DC" w:rsidRDefault="0015613D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</w:p>
    <w:p w14:paraId="2E969B09" w14:textId="77777777" w:rsidR="00375E07" w:rsidRPr="00B968DC" w:rsidRDefault="00F56FAA" w:rsidP="00375E07">
      <w:pPr>
        <w:pStyle w:val="ab"/>
        <w:ind w:left="0" w:right="536"/>
        <w:jc w:val="right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</w:p>
    <w:p w14:paraId="611EB43B" w14:textId="77777777" w:rsidR="00FA6C68" w:rsidRDefault="00FA6C68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</w:p>
    <w:p w14:paraId="4D0DB00C" w14:textId="31889DE9" w:rsidR="00C823F6" w:rsidRPr="00B968DC" w:rsidRDefault="00C823F6" w:rsidP="00C823F6">
      <w:pPr>
        <w:spacing w:before="600" w:after="120"/>
        <w:jc w:val="center"/>
        <w:rPr>
          <w:rFonts w:ascii="Times New Roman" w:hAnsi="Times New Roman"/>
          <w:sz w:val="16"/>
          <w:szCs w:val="16"/>
        </w:rPr>
      </w:pPr>
      <w:r w:rsidRPr="00B968DC">
        <w:rPr>
          <w:rFonts w:ascii="Times New Roman" w:hAnsi="Times New Roman"/>
          <w:sz w:val="16"/>
          <w:szCs w:val="16"/>
        </w:rPr>
        <w:t>2. Сведения о помесячном достижении показателей комплекса процессных мероприятий в</w:t>
      </w:r>
      <w:r w:rsidR="00332EF9">
        <w:rPr>
          <w:rFonts w:ascii="Times New Roman" w:hAnsi="Times New Roman"/>
          <w:sz w:val="16"/>
          <w:szCs w:val="16"/>
        </w:rPr>
        <w:t xml:space="preserve"> </w:t>
      </w:r>
      <w:r w:rsidR="00332EF9">
        <w:rPr>
          <w:rFonts w:ascii="Times New Roman" w:hAnsi="Times New Roman"/>
          <w:i/>
          <w:sz w:val="16"/>
          <w:szCs w:val="16"/>
        </w:rPr>
        <w:t>2024</w:t>
      </w:r>
      <w:r w:rsidRPr="00B968DC">
        <w:rPr>
          <w:rFonts w:ascii="Times New Roman" w:hAnsi="Times New Roman"/>
          <w:i/>
          <w:sz w:val="16"/>
          <w:szCs w:val="16"/>
        </w:rPr>
        <w:t>)</w:t>
      </w:r>
      <w:r w:rsidRPr="00B968DC">
        <w:rPr>
          <w:rFonts w:ascii="Times New Roman" w:hAnsi="Times New Roman"/>
          <w:sz w:val="16"/>
          <w:szCs w:val="16"/>
        </w:rPr>
        <w:t xml:space="preserve"> году</w:t>
      </w:r>
      <w:r w:rsidRPr="00B968DC">
        <w:rPr>
          <w:rStyle w:val="a9"/>
          <w:rFonts w:ascii="Times New Roman" w:hAnsi="Times New Roman"/>
          <w:sz w:val="16"/>
          <w:szCs w:val="16"/>
        </w:rPr>
        <w:footnoteReference w:id="13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88"/>
        <w:gridCol w:w="4501"/>
        <w:gridCol w:w="1095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13"/>
        <w:gridCol w:w="1767"/>
      </w:tblGrid>
      <w:tr w:rsidR="00C823F6" w:rsidRPr="00B968DC" w14:paraId="08A48816" w14:textId="77777777" w:rsidTr="00C823F6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14:paraId="21278CC2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14:paraId="054FC48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14:paraId="603203B1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14:paraId="79C4890B" w14:textId="13A27758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Плановые значения по кварталам/месяцам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2703C">
              <w:rPr>
                <w:rFonts w:ascii="Times New Roman" w:hAnsi="Times New Roman"/>
                <w:sz w:val="16"/>
                <w:szCs w:val="16"/>
              </w:rPr>
              <w:t>2</w:t>
            </w:r>
            <w:r w:rsidR="00332EF9">
              <w:rPr>
                <w:rFonts w:ascii="Times New Roman" w:hAnsi="Times New Roman"/>
                <w:sz w:val="16"/>
                <w:szCs w:val="16"/>
              </w:rPr>
              <w:t xml:space="preserve"> кв. 2024 года</w:t>
            </w:r>
          </w:p>
        </w:tc>
        <w:tc>
          <w:tcPr>
            <w:tcW w:w="563" w:type="pct"/>
            <w:vMerge w:val="restart"/>
            <w:vAlign w:val="center"/>
          </w:tcPr>
          <w:p w14:paraId="03CA72D8" w14:textId="0CAF4539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На конец </w:t>
            </w:r>
            <w:r w:rsidRPr="00B968DC">
              <w:rPr>
                <w:rFonts w:ascii="Times New Roman" w:hAnsi="Times New Roman"/>
                <w:b/>
                <w:i/>
                <w:sz w:val="16"/>
                <w:szCs w:val="16"/>
              </w:rPr>
              <w:t>(указывается год)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2B76FC">
              <w:rPr>
                <w:rFonts w:ascii="Times New Roman" w:hAnsi="Times New Roman"/>
                <w:b/>
                <w:sz w:val="16"/>
                <w:szCs w:val="16"/>
              </w:rPr>
              <w:t xml:space="preserve">2024 </w:t>
            </w: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года</w:t>
            </w:r>
          </w:p>
        </w:tc>
      </w:tr>
      <w:tr w:rsidR="00C823F6" w:rsidRPr="00B968DC" w14:paraId="69BC5766" w14:textId="77777777" w:rsidTr="00C823F6">
        <w:trPr>
          <w:trHeight w:val="661"/>
          <w:tblHeader/>
        </w:trPr>
        <w:tc>
          <w:tcPr>
            <w:tcW w:w="187" w:type="pct"/>
            <w:vMerge/>
            <w:vAlign w:val="center"/>
          </w:tcPr>
          <w:p w14:paraId="2B056FA3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Merge/>
            <w:vAlign w:val="center"/>
          </w:tcPr>
          <w:p w14:paraId="0A988A2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" w:type="pct"/>
            <w:vMerge/>
            <w:vAlign w:val="center"/>
          </w:tcPr>
          <w:p w14:paraId="18F9782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3584270C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янв.</w:t>
            </w:r>
          </w:p>
        </w:tc>
        <w:tc>
          <w:tcPr>
            <w:tcW w:w="224" w:type="pct"/>
            <w:vAlign w:val="center"/>
          </w:tcPr>
          <w:p w14:paraId="29DAC2E4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фев.</w:t>
            </w:r>
          </w:p>
        </w:tc>
        <w:tc>
          <w:tcPr>
            <w:tcW w:w="224" w:type="pct"/>
            <w:vAlign w:val="center"/>
          </w:tcPr>
          <w:p w14:paraId="48735BE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224" w:type="pct"/>
            <w:vAlign w:val="center"/>
          </w:tcPr>
          <w:p w14:paraId="0C9973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апр.</w:t>
            </w:r>
          </w:p>
        </w:tc>
        <w:tc>
          <w:tcPr>
            <w:tcW w:w="224" w:type="pct"/>
            <w:vAlign w:val="center"/>
          </w:tcPr>
          <w:p w14:paraId="75FC52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май</w:t>
            </w:r>
          </w:p>
        </w:tc>
        <w:tc>
          <w:tcPr>
            <w:tcW w:w="224" w:type="pct"/>
            <w:vAlign w:val="center"/>
          </w:tcPr>
          <w:p w14:paraId="6C03EEDB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224" w:type="pct"/>
            <w:vAlign w:val="center"/>
          </w:tcPr>
          <w:p w14:paraId="6DEF2A1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июль</w:t>
            </w:r>
          </w:p>
        </w:tc>
        <w:tc>
          <w:tcPr>
            <w:tcW w:w="224" w:type="pct"/>
            <w:vAlign w:val="center"/>
          </w:tcPr>
          <w:p w14:paraId="0B2E88CE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авг.</w:t>
            </w:r>
          </w:p>
        </w:tc>
        <w:tc>
          <w:tcPr>
            <w:tcW w:w="224" w:type="pct"/>
            <w:vAlign w:val="center"/>
          </w:tcPr>
          <w:p w14:paraId="1342EF3A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/>
                <w:sz w:val="16"/>
                <w:szCs w:val="16"/>
              </w:rPr>
              <w:t>сен.</w:t>
            </w:r>
          </w:p>
        </w:tc>
        <w:tc>
          <w:tcPr>
            <w:tcW w:w="224" w:type="pct"/>
            <w:vAlign w:val="center"/>
          </w:tcPr>
          <w:p w14:paraId="09E033E1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окт.</w:t>
            </w:r>
          </w:p>
        </w:tc>
        <w:tc>
          <w:tcPr>
            <w:tcW w:w="227" w:type="pct"/>
            <w:vAlign w:val="center"/>
          </w:tcPr>
          <w:p w14:paraId="7932EDDD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14:paraId="31DC4128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823F6" w:rsidRPr="00B968DC" w14:paraId="1B4306EF" w14:textId="77777777" w:rsidTr="00C823F6">
        <w:trPr>
          <w:trHeight w:val="149"/>
          <w:tblHeader/>
        </w:trPr>
        <w:tc>
          <w:tcPr>
            <w:tcW w:w="187" w:type="pct"/>
            <w:vAlign w:val="center"/>
          </w:tcPr>
          <w:p w14:paraId="7971C2E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34" w:type="pct"/>
            <w:vAlign w:val="center"/>
          </w:tcPr>
          <w:p w14:paraId="1C4F633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9" w:type="pct"/>
            <w:vAlign w:val="center"/>
          </w:tcPr>
          <w:p w14:paraId="2C9D6D6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24" w:type="pct"/>
            <w:vAlign w:val="center"/>
          </w:tcPr>
          <w:p w14:paraId="2E7BB688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4" w:type="pct"/>
            <w:vAlign w:val="center"/>
          </w:tcPr>
          <w:p w14:paraId="5B16414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4" w:type="pct"/>
            <w:vAlign w:val="center"/>
          </w:tcPr>
          <w:p w14:paraId="7FD2C0F0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24" w:type="pct"/>
            <w:vAlign w:val="center"/>
          </w:tcPr>
          <w:p w14:paraId="5340C553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24" w:type="pct"/>
            <w:vAlign w:val="center"/>
          </w:tcPr>
          <w:p w14:paraId="76DEF10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24" w:type="pct"/>
            <w:vAlign w:val="center"/>
          </w:tcPr>
          <w:p w14:paraId="61D12DE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24" w:type="pct"/>
            <w:vAlign w:val="center"/>
          </w:tcPr>
          <w:p w14:paraId="30DBA029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24" w:type="pct"/>
            <w:vAlign w:val="center"/>
          </w:tcPr>
          <w:p w14:paraId="749C0E2C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224" w:type="pct"/>
            <w:vAlign w:val="center"/>
          </w:tcPr>
          <w:p w14:paraId="21D8A08D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224" w:type="pct"/>
            <w:vAlign w:val="center"/>
          </w:tcPr>
          <w:p w14:paraId="0E9410BA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227" w:type="pct"/>
            <w:vAlign w:val="center"/>
          </w:tcPr>
          <w:p w14:paraId="61525854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3" w:type="pct"/>
            <w:vAlign w:val="center"/>
          </w:tcPr>
          <w:p w14:paraId="2F138787" w14:textId="77777777" w:rsidR="00C823F6" w:rsidRPr="00B968DC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</w:tr>
      <w:tr w:rsidR="00C823F6" w:rsidRPr="00B968DC" w14:paraId="6467177E" w14:textId="77777777" w:rsidTr="00C823F6">
        <w:trPr>
          <w:trHeight w:val="386"/>
        </w:trPr>
        <w:tc>
          <w:tcPr>
            <w:tcW w:w="187" w:type="pct"/>
            <w:vAlign w:val="center"/>
          </w:tcPr>
          <w:p w14:paraId="756DBDD6" w14:textId="77777777" w:rsidR="00C823F6" w:rsidRPr="00B968DC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14:paraId="0E18B1BB" w14:textId="70FF014E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задачи)</w:t>
            </w:r>
            <w:r w:rsidR="007E6DD6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Создание в районе условий для развития СМИ, соответствующих по качеству, доступности и разнообразия, при выполнении принципа информационной безопасности и соответствия социально-экономическим приритетам Звениговского муниципального района</w:t>
            </w:r>
          </w:p>
        </w:tc>
      </w:tr>
      <w:tr w:rsidR="00C823F6" w:rsidRPr="00B968DC" w14:paraId="6DB4D1E1" w14:textId="77777777" w:rsidTr="00C823F6">
        <w:trPr>
          <w:trHeight w:val="386"/>
        </w:trPr>
        <w:tc>
          <w:tcPr>
            <w:tcW w:w="187" w:type="pct"/>
            <w:vMerge w:val="restart"/>
            <w:vAlign w:val="center"/>
          </w:tcPr>
          <w:p w14:paraId="61FD1E54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1.1.</w:t>
            </w:r>
          </w:p>
        </w:tc>
        <w:tc>
          <w:tcPr>
            <w:tcW w:w="4813" w:type="pct"/>
            <w:gridSpan w:val="14"/>
            <w:vAlign w:val="center"/>
          </w:tcPr>
          <w:p w14:paraId="46816963" w14:textId="191A07F8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(наименование показателя), единица измерения по ОКЕИ</w:t>
            </w:r>
            <w:r w:rsidR="002B76F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 xml:space="preserve"> </w:t>
            </w:r>
          </w:p>
        </w:tc>
      </w:tr>
      <w:tr w:rsidR="00C823F6" w:rsidRPr="00B968DC" w14:paraId="0EABD65A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4CE4998D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78E396F4" w14:textId="77777777" w:rsidR="00C823F6" w:rsidRPr="00B968DC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14:paraId="4E22FB96" w14:textId="05821927" w:rsidR="00C823F6" w:rsidRPr="00B968DC" w:rsidRDefault="002B76FC" w:rsidP="00C823F6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  <w:r>
              <w:rPr>
                <w:rFonts w:ascii="Times New Roman" w:hAnsi="Times New Roman"/>
                <w:i/>
                <w:sz w:val="16"/>
                <w:szCs w:val="16"/>
                <w:u w:color="000000"/>
              </w:rPr>
              <w:t>КПМ</w:t>
            </w:r>
          </w:p>
        </w:tc>
        <w:tc>
          <w:tcPr>
            <w:tcW w:w="224" w:type="pct"/>
          </w:tcPr>
          <w:p w14:paraId="2F1A8787" w14:textId="1BE47A41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4800</w:t>
            </w:r>
          </w:p>
        </w:tc>
        <w:tc>
          <w:tcPr>
            <w:tcW w:w="224" w:type="pct"/>
          </w:tcPr>
          <w:p w14:paraId="27CE1E4F" w14:textId="47C4AEB0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6400</w:t>
            </w:r>
          </w:p>
        </w:tc>
        <w:tc>
          <w:tcPr>
            <w:tcW w:w="224" w:type="pct"/>
            <w:vAlign w:val="center"/>
          </w:tcPr>
          <w:p w14:paraId="296D957E" w14:textId="5BD96931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8000</w:t>
            </w:r>
          </w:p>
        </w:tc>
        <w:tc>
          <w:tcPr>
            <w:tcW w:w="224" w:type="pct"/>
            <w:vAlign w:val="center"/>
          </w:tcPr>
          <w:p w14:paraId="6C0CBF9D" w14:textId="495C8A8D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224" w:type="pct"/>
            <w:vAlign w:val="center"/>
          </w:tcPr>
          <w:p w14:paraId="401FD6C2" w14:textId="30F59803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8000</w:t>
            </w:r>
          </w:p>
        </w:tc>
        <w:tc>
          <w:tcPr>
            <w:tcW w:w="224" w:type="pct"/>
            <w:vAlign w:val="center"/>
          </w:tcPr>
          <w:p w14:paraId="207E9989" w14:textId="5CA979A1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224" w:type="pct"/>
            <w:vAlign w:val="center"/>
          </w:tcPr>
          <w:p w14:paraId="33D4D411" w14:textId="35F6B2F8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224" w:type="pct"/>
            <w:vAlign w:val="center"/>
          </w:tcPr>
          <w:p w14:paraId="06D86BF7" w14:textId="2AAD74CF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8000</w:t>
            </w:r>
          </w:p>
        </w:tc>
        <w:tc>
          <w:tcPr>
            <w:tcW w:w="224" w:type="pct"/>
            <w:vAlign w:val="center"/>
          </w:tcPr>
          <w:p w14:paraId="37B2A9C3" w14:textId="47BE56B4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4800</w:t>
            </w:r>
          </w:p>
        </w:tc>
        <w:tc>
          <w:tcPr>
            <w:tcW w:w="224" w:type="pct"/>
            <w:vAlign w:val="center"/>
          </w:tcPr>
          <w:p w14:paraId="5C277F2C" w14:textId="180BA710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227" w:type="pct"/>
            <w:vAlign w:val="center"/>
          </w:tcPr>
          <w:p w14:paraId="724692F3" w14:textId="183836FC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8000</w:t>
            </w:r>
          </w:p>
        </w:tc>
        <w:tc>
          <w:tcPr>
            <w:tcW w:w="563" w:type="pct"/>
            <w:vAlign w:val="center"/>
          </w:tcPr>
          <w:p w14:paraId="1880578F" w14:textId="56F96D2F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81600</w:t>
            </w:r>
          </w:p>
        </w:tc>
      </w:tr>
      <w:tr w:rsidR="00C823F6" w:rsidRPr="00B968DC" w14:paraId="0F8B22C6" w14:textId="77777777" w:rsidTr="00C823F6">
        <w:trPr>
          <w:trHeight w:val="386"/>
        </w:trPr>
        <w:tc>
          <w:tcPr>
            <w:tcW w:w="187" w:type="pct"/>
            <w:vMerge/>
            <w:vAlign w:val="center"/>
          </w:tcPr>
          <w:p w14:paraId="714B0685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pct"/>
            <w:vAlign w:val="center"/>
          </w:tcPr>
          <w:p w14:paraId="664615A0" w14:textId="77777777" w:rsidR="00C823F6" w:rsidRPr="00B968DC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</w:pPr>
            <w:r w:rsidRPr="00B968DC">
              <w:rPr>
                <w:rFonts w:ascii="Times New Roman" w:hAnsi="Times New Roman"/>
                <w:bCs/>
                <w:i/>
                <w:color w:val="000000"/>
                <w:sz w:val="16"/>
                <w:szCs w:val="16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14:paraId="29B877F6" w14:textId="77777777" w:rsidR="00C823F6" w:rsidRPr="00B968DC" w:rsidRDefault="00C823F6" w:rsidP="00C823F6">
            <w:pPr>
              <w:spacing w:line="240" w:lineRule="atLeast"/>
              <w:rPr>
                <w:rFonts w:ascii="Times New Roman" w:hAnsi="Times New Roman"/>
                <w:i/>
                <w:sz w:val="16"/>
                <w:szCs w:val="16"/>
                <w:u w:color="000000"/>
              </w:rPr>
            </w:pPr>
          </w:p>
        </w:tc>
        <w:tc>
          <w:tcPr>
            <w:tcW w:w="224" w:type="pct"/>
          </w:tcPr>
          <w:p w14:paraId="24DEF43B" w14:textId="18EED906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4800</w:t>
            </w:r>
          </w:p>
        </w:tc>
        <w:tc>
          <w:tcPr>
            <w:tcW w:w="224" w:type="pct"/>
          </w:tcPr>
          <w:p w14:paraId="184C4970" w14:textId="6110F932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6400</w:t>
            </w:r>
          </w:p>
        </w:tc>
        <w:tc>
          <w:tcPr>
            <w:tcW w:w="224" w:type="pct"/>
            <w:vAlign w:val="center"/>
          </w:tcPr>
          <w:p w14:paraId="41AA0489" w14:textId="3FAEBB04" w:rsidR="00C823F6" w:rsidRPr="00B968DC" w:rsidRDefault="007E6DD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8000</w:t>
            </w:r>
          </w:p>
        </w:tc>
        <w:tc>
          <w:tcPr>
            <w:tcW w:w="224" w:type="pct"/>
            <w:vAlign w:val="center"/>
          </w:tcPr>
          <w:p w14:paraId="327CD41C" w14:textId="20E6A96C" w:rsidR="00C823F6" w:rsidRPr="00B968DC" w:rsidRDefault="00CA65E0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224" w:type="pct"/>
            <w:vAlign w:val="center"/>
          </w:tcPr>
          <w:p w14:paraId="79E215ED" w14:textId="204DE9B2" w:rsidR="00C823F6" w:rsidRPr="00B968DC" w:rsidRDefault="00CA65E0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8000</w:t>
            </w:r>
          </w:p>
        </w:tc>
        <w:tc>
          <w:tcPr>
            <w:tcW w:w="224" w:type="pct"/>
            <w:vAlign w:val="center"/>
          </w:tcPr>
          <w:p w14:paraId="71702A8B" w14:textId="3BDDF157" w:rsidR="00C823F6" w:rsidRPr="00B968DC" w:rsidRDefault="00CA65E0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6400</w:t>
            </w:r>
          </w:p>
        </w:tc>
        <w:tc>
          <w:tcPr>
            <w:tcW w:w="224" w:type="pct"/>
            <w:vAlign w:val="center"/>
          </w:tcPr>
          <w:p w14:paraId="771D03AA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F2283A0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5A205622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4" w:type="pct"/>
            <w:vAlign w:val="center"/>
          </w:tcPr>
          <w:p w14:paraId="25953B5B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7" w:type="pct"/>
            <w:vAlign w:val="center"/>
          </w:tcPr>
          <w:p w14:paraId="6912E633" w14:textId="77777777" w:rsidR="00C823F6" w:rsidRPr="00B968DC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3" w:type="pct"/>
            <w:vAlign w:val="center"/>
          </w:tcPr>
          <w:p w14:paraId="1516320F" w14:textId="22E75DF3" w:rsidR="00C823F6" w:rsidRPr="00B968DC" w:rsidRDefault="00CA65E0" w:rsidP="00C823F6">
            <w:pPr>
              <w:spacing w:line="24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40 000</w:t>
            </w:r>
          </w:p>
        </w:tc>
      </w:tr>
    </w:tbl>
    <w:p w14:paraId="6D854A39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3F0A40ED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7B5B20A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22167C68" w14:textId="77777777" w:rsidR="00C823F6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62C6693B" w14:textId="4FA22B1E" w:rsidR="00375E07" w:rsidRPr="00B968DC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3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достижении показателей </w:t>
      </w:r>
      <w:r w:rsidR="00281B92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  <w:r w:rsidR="00375E07" w:rsidRPr="00B968DC">
        <w:rPr>
          <w:rFonts w:ascii="Times New Roman" w:hAnsi="Times New Roman"/>
          <w:sz w:val="16"/>
          <w:szCs w:val="16"/>
        </w:rPr>
        <w:t>в разрезе муниципальных образований субъекта Российской Федерации</w:t>
      </w:r>
      <w:r w:rsidR="00375E07" w:rsidRPr="00B968DC">
        <w:rPr>
          <w:rStyle w:val="a9"/>
          <w:rFonts w:ascii="Times New Roman" w:hAnsi="Times New Roman"/>
          <w:sz w:val="16"/>
          <w:szCs w:val="16"/>
        </w:rPr>
        <w:footnoteReference w:id="14"/>
      </w: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B968DC" w14:paraId="332D283A" w14:textId="77777777" w:rsidTr="00EA33F5">
        <w:tc>
          <w:tcPr>
            <w:tcW w:w="592" w:type="dxa"/>
            <w:vAlign w:val="center"/>
          </w:tcPr>
          <w:p w14:paraId="70BFF66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14:paraId="0F5D35A0" w14:textId="77777777" w:rsidR="005058C9" w:rsidRPr="00B968DC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прогнозного значения на конец отчетного периода</w:t>
            </w:r>
          </w:p>
        </w:tc>
        <w:tc>
          <w:tcPr>
            <w:tcW w:w="1583" w:type="dxa"/>
            <w:vAlign w:val="center"/>
          </w:tcPr>
          <w:p w14:paraId="05DEEB02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14:paraId="608F2AE0" w14:textId="6EED72EB" w:rsidR="005058C9" w:rsidRPr="00B968DC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14:paraId="6F6CAEB6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14:paraId="1409A512" w14:textId="6D1410B3" w:rsidR="005058C9" w:rsidRPr="00B968DC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14:paraId="37776611" w14:textId="3A4C168B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отчетного периода</w:t>
            </w:r>
          </w:p>
        </w:tc>
        <w:tc>
          <w:tcPr>
            <w:tcW w:w="1140" w:type="dxa"/>
            <w:vAlign w:val="center"/>
          </w:tcPr>
          <w:p w14:paraId="7A936E04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Фактическое значение на конец отчетного периода</w:t>
            </w:r>
          </w:p>
        </w:tc>
        <w:tc>
          <w:tcPr>
            <w:tcW w:w="1207" w:type="dxa"/>
            <w:vAlign w:val="center"/>
          </w:tcPr>
          <w:p w14:paraId="04F0997A" w14:textId="77777777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14:paraId="1D3C80EA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14:paraId="352A4F33" w14:textId="77777777" w:rsidR="005058C9" w:rsidRPr="00B968DC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5"/>
            </w:r>
          </w:p>
        </w:tc>
      </w:tr>
      <w:tr w:rsidR="005058C9" w:rsidRPr="00B968DC" w14:paraId="76C192F7" w14:textId="77777777" w:rsidTr="00EA33F5">
        <w:tc>
          <w:tcPr>
            <w:tcW w:w="592" w:type="dxa"/>
          </w:tcPr>
          <w:p w14:paraId="666D0499" w14:textId="77777777" w:rsidR="005058C9" w:rsidRPr="00B968DC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14:paraId="7F563F04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14:paraId="2ABC69B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14:paraId="192FCB93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14:paraId="59A18E2F" w14:textId="77777777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14:paraId="2F243B01" w14:textId="6451ACCF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14:paraId="25D87B5D" w14:textId="7F42790A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14:paraId="7D0173E6" w14:textId="342A7F2D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14:paraId="3BC84BF2" w14:textId="5D5DB5A4" w:rsidR="005058C9" w:rsidRPr="00B968DC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14:paraId="0E165377" w14:textId="6F0E3BAD" w:rsidR="005058C9" w:rsidRPr="00B968DC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14:paraId="098CB9D3" w14:textId="101459A8" w:rsidR="005058C9" w:rsidRPr="00B968DC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</w:tbl>
    <w:p w14:paraId="220D5EDF" w14:textId="30D17723" w:rsidR="005778AC" w:rsidRPr="00B968D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ED440D2" w14:textId="77777777" w:rsidR="00C823F6" w:rsidRPr="00B968DC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37D812C" w14:textId="77777777" w:rsidR="00C823F6" w:rsidRPr="00B968DC" w:rsidRDefault="00C823F6" w:rsidP="00375E07">
      <w:pPr>
        <w:ind w:left="360" w:right="536"/>
        <w:jc w:val="right"/>
        <w:rPr>
          <w:rFonts w:ascii="Times New Roman" w:hAnsi="Times New Roman"/>
          <w:bCs/>
          <w:color w:val="000000"/>
          <w:sz w:val="16"/>
          <w:szCs w:val="16"/>
        </w:rPr>
        <w:sectPr w:rsidR="00C823F6" w:rsidRPr="00B968DC" w:rsidSect="00FA6C68">
          <w:pgSz w:w="16838" w:h="11906" w:orient="landscape"/>
          <w:pgMar w:top="284" w:right="567" w:bottom="425" w:left="567" w:header="709" w:footer="0" w:gutter="0"/>
          <w:pgNumType w:start="1"/>
          <w:cols w:space="720"/>
          <w:formProt w:val="0"/>
          <w:titlePg/>
          <w:docGrid w:linePitch="360"/>
        </w:sectPr>
      </w:pPr>
    </w:p>
    <w:p w14:paraId="4881AF4E" w14:textId="77777777" w:rsidR="00FA6C68" w:rsidRDefault="00FA6C68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</w:p>
    <w:p w14:paraId="1501C9FE" w14:textId="300B9C8E" w:rsidR="00375E07" w:rsidRPr="00B968DC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4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.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 выполнении (достижении) мероприятий (результатов) и контрольных точек </w:t>
      </w:r>
      <w:r w:rsidR="00DE28D8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B968DC" w14:paraId="0AB17567" w14:textId="77777777" w:rsidTr="00854C83">
        <w:trPr>
          <w:trHeight w:val="1176"/>
        </w:trPr>
        <w:tc>
          <w:tcPr>
            <w:tcW w:w="518" w:type="dxa"/>
            <w:vAlign w:val="center"/>
          </w:tcPr>
          <w:p w14:paraId="00AED172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496" w:type="dxa"/>
            <w:vAlign w:val="center"/>
          </w:tcPr>
          <w:p w14:paraId="4DA5B06B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14:paraId="0A125C17" w14:textId="292FD4E2" w:rsidR="00854C83" w:rsidRPr="00B968DC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Единица измерения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(по ОКЕИ)</w:t>
            </w:r>
          </w:p>
        </w:tc>
        <w:tc>
          <w:tcPr>
            <w:tcW w:w="1134" w:type="dxa"/>
            <w:vAlign w:val="center"/>
          </w:tcPr>
          <w:p w14:paraId="686DE6F1" w14:textId="63A69E43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14:paraId="5B418A55" w14:textId="798184EC" w:rsidR="00854C83" w:rsidRPr="00B968DC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 мероприятия</w:t>
            </w:r>
          </w:p>
          <w:p w14:paraId="7C64D676" w14:textId="28D9D9BE" w:rsidR="00854C83" w:rsidRPr="00B968DC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color w:val="000000"/>
                <w:sz w:val="16"/>
                <w:szCs w:val="16"/>
              </w:rPr>
              <w:t>(результата)</w:t>
            </w:r>
          </w:p>
        </w:tc>
        <w:tc>
          <w:tcPr>
            <w:tcW w:w="850" w:type="dxa"/>
            <w:vAlign w:val="center"/>
          </w:tcPr>
          <w:p w14:paraId="4384692C" w14:textId="6CB99DDD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Базовое значение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9C3A403" w14:textId="117A7F3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177D78F" w14:textId="46FCBDE5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4B1F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D958C4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14:paraId="0D34297D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Плановое значение на конец текущего года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6"/>
            </w:r>
          </w:p>
        </w:tc>
        <w:tc>
          <w:tcPr>
            <w:tcW w:w="1134" w:type="dxa"/>
            <w:vAlign w:val="center"/>
          </w:tcPr>
          <w:p w14:paraId="252846C7" w14:textId="77777777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14:paraId="152FF3C6" w14:textId="24CE6613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Фактическая дата наступления контрольной точки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7"/>
            </w:r>
          </w:p>
        </w:tc>
        <w:tc>
          <w:tcPr>
            <w:tcW w:w="1134" w:type="dxa"/>
            <w:vAlign w:val="center"/>
          </w:tcPr>
          <w:p w14:paraId="210D3787" w14:textId="627312F6" w:rsidR="00854C83" w:rsidRPr="00B968DC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Прогнозная дата наступления контрольной точки</w:t>
            </w:r>
            <w:r w:rsidRPr="00B968DC">
              <w:rPr>
                <w:rFonts w:ascii="Times New Roman" w:hAnsi="Times New Roman"/>
                <w:sz w:val="16"/>
                <w:szCs w:val="16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14:paraId="6BA79E3C" w14:textId="10978D1C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14:paraId="186E638D" w14:textId="4F9AE07A" w:rsidR="00854C83" w:rsidRPr="00B968DC" w:rsidRDefault="0056574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Подтвержу</w:t>
            </w:r>
            <w:r w:rsidR="00854C83" w:rsidRPr="00B968DC">
              <w:rPr>
                <w:rFonts w:ascii="Times New Roman" w:hAnsi="Times New Roman"/>
                <w:sz w:val="16"/>
                <w:szCs w:val="16"/>
              </w:rPr>
              <w:t>дающий документ</w:t>
            </w:r>
            <w:r w:rsidR="00854C83"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</w:p>
        </w:tc>
        <w:tc>
          <w:tcPr>
            <w:tcW w:w="1275" w:type="dxa"/>
            <w:vAlign w:val="center"/>
          </w:tcPr>
          <w:p w14:paraId="5DEDE685" w14:textId="37026198" w:rsidR="00854C83" w:rsidRPr="00B968DC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9"/>
            </w:r>
          </w:p>
        </w:tc>
      </w:tr>
      <w:tr w:rsidR="00854C83" w:rsidRPr="00B968DC" w14:paraId="11B01CD5" w14:textId="77777777" w:rsidTr="00854C83">
        <w:trPr>
          <w:trHeight w:val="216"/>
        </w:trPr>
        <w:tc>
          <w:tcPr>
            <w:tcW w:w="518" w:type="dxa"/>
          </w:tcPr>
          <w:p w14:paraId="54F1B84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96" w:type="dxa"/>
          </w:tcPr>
          <w:p w14:paraId="583736AF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14:paraId="71039CDB" w14:textId="6238876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939CEEF" w14:textId="77C0349B" w:rsidR="00854C83" w:rsidRPr="00B968DC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14:paraId="19C48E3A" w14:textId="23AF0F7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4911406" w14:textId="0DF09369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14:paraId="6CB9F28F" w14:textId="6153D472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14:paraId="349B439F" w14:textId="680A072F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437E055A" w14:textId="63C273E2" w:rsidR="00854C83" w:rsidRPr="00B968DC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14:paraId="54A01853" w14:textId="35E48ED4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CD1FEB2" w14:textId="1C4819CF" w:rsidR="00854C83" w:rsidRPr="00B968DC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14:paraId="17ED7EEA" w14:textId="1C527FC5" w:rsidR="00854C83" w:rsidRPr="00B968DC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14:paraId="3F24C4A3" w14:textId="23C2BF67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0098701E" w14:textId="7FEAF681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</w:tcPr>
          <w:p w14:paraId="7311ECA3" w14:textId="313DEAA4" w:rsidR="00854C83" w:rsidRPr="00B968DC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  <w:r w:rsidR="005C32CE"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854C83" w:rsidRPr="00B968DC" w14:paraId="10B81DAE" w14:textId="77777777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14:paraId="2C4EE0E3" w14:textId="46FC1284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29" w:type="dxa"/>
            <w:gridSpan w:val="14"/>
          </w:tcPr>
          <w:p w14:paraId="69161F35" w14:textId="55F17067" w:rsidR="00854C83" w:rsidRPr="00B968DC" w:rsidRDefault="00854C83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Наименование задачи комплекса процессных мероприятий</w:t>
            </w:r>
            <w:r w:rsidR="002B76FC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E45BE1" w:rsidRPr="00E45BE1">
              <w:rPr>
                <w:rFonts w:ascii="Times New Roman" w:hAnsi="Times New Roman"/>
                <w:i/>
                <w:sz w:val="16"/>
                <w:szCs w:val="16"/>
              </w:rPr>
              <w:t xml:space="preserve">Создание в районе условий для развития СМИ, соответствующих по качеству, доступности и разнообразия, при выполнении принципа информационной безопасности и соответствия социально-экономическим </w:t>
            </w:r>
            <w:r w:rsidR="00260284">
              <w:rPr>
                <w:rFonts w:ascii="Times New Roman" w:hAnsi="Times New Roman"/>
                <w:i/>
                <w:sz w:val="16"/>
                <w:szCs w:val="16"/>
              </w:rPr>
              <w:t>приоритетам</w:t>
            </w:r>
            <w:r w:rsidR="00E45BE1" w:rsidRPr="00E45BE1">
              <w:rPr>
                <w:rFonts w:ascii="Times New Roman" w:hAnsi="Times New Roman"/>
                <w:i/>
                <w:sz w:val="16"/>
                <w:szCs w:val="16"/>
              </w:rPr>
              <w:t xml:space="preserve"> Звениговского муниципального района</w:t>
            </w:r>
          </w:p>
        </w:tc>
      </w:tr>
      <w:tr w:rsidR="00854C83" w:rsidRPr="00B968DC" w14:paraId="3DE02391" w14:textId="77777777" w:rsidTr="00854C83">
        <w:trPr>
          <w:trHeight w:val="433"/>
        </w:trPr>
        <w:tc>
          <w:tcPr>
            <w:tcW w:w="518" w:type="dxa"/>
          </w:tcPr>
          <w:p w14:paraId="0257657F" w14:textId="69662CD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496" w:type="dxa"/>
          </w:tcPr>
          <w:p w14:paraId="6DDD5EF9" w14:textId="09CADECE" w:rsidR="00854C83" w:rsidRPr="00B968DC" w:rsidRDefault="00951F4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1F4C">
              <w:rPr>
                <w:rFonts w:ascii="Times New Roman" w:hAnsi="Times New Roman"/>
                <w:sz w:val="16"/>
                <w:szCs w:val="16"/>
              </w:rPr>
              <w:t>Мероприятие (результат) 1. «Расходы на обеспечение деятельности средств массовой информации»</w:t>
            </w:r>
          </w:p>
        </w:tc>
        <w:tc>
          <w:tcPr>
            <w:tcW w:w="851" w:type="dxa"/>
          </w:tcPr>
          <w:p w14:paraId="0C6D758C" w14:textId="520393A4" w:rsidR="00854C83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</w:t>
            </w:r>
            <w:r w:rsidR="002B76FC">
              <w:rPr>
                <w:rFonts w:ascii="Times New Roman" w:hAnsi="Times New Roman"/>
                <w:sz w:val="16"/>
                <w:szCs w:val="16"/>
              </w:rPr>
              <w:t>уб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</w:tcPr>
          <w:p w14:paraId="60916C3F" w14:textId="4F83C01A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45F28C1F" w14:textId="45691E3B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F655EF" w14:textId="6FC7242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4B6F0A" w14:textId="3AFF50AF" w:rsidR="004B1F0F" w:rsidRPr="004B1F0F" w:rsidRDefault="004B1F0F" w:rsidP="004B1F0F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EFBBD5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5105B51E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021876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715B87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22919BC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1D14321" w14:textId="390B112A" w:rsidR="00ED24CC" w:rsidRPr="00ED24CC" w:rsidRDefault="00810391" w:rsidP="00ED24C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Привалова</w:t>
            </w:r>
            <w:r w:rsidR="000C5ADE">
              <w:rPr>
                <w:rFonts w:ascii="Times New Roman" w:hAnsi="Times New Roman"/>
                <w:sz w:val="16"/>
                <w:szCs w:val="16"/>
              </w:rPr>
              <w:t xml:space="preserve"> О.П. главный редактор МАУ «Редакция Звениговской районной газеты «Звениговская неделя»</w:t>
            </w:r>
          </w:p>
        </w:tc>
        <w:tc>
          <w:tcPr>
            <w:tcW w:w="993" w:type="dxa"/>
          </w:tcPr>
          <w:p w14:paraId="440910D8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AD80FBA" w14:textId="77777777" w:rsidR="00854C83" w:rsidRPr="00B968DC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6DD6" w:rsidRPr="00B968DC" w14:paraId="320CE1D7" w14:textId="77777777" w:rsidTr="00854C83">
        <w:trPr>
          <w:trHeight w:val="433"/>
        </w:trPr>
        <w:tc>
          <w:tcPr>
            <w:tcW w:w="518" w:type="dxa"/>
          </w:tcPr>
          <w:p w14:paraId="0383C2B1" w14:textId="56B47F05" w:rsidR="007E6DD6" w:rsidRPr="00B968DC" w:rsidRDefault="00951F4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496" w:type="dxa"/>
          </w:tcPr>
          <w:p w14:paraId="70D0A0F8" w14:textId="65CA3DFA" w:rsidR="007E6DD6" w:rsidRPr="00B968DC" w:rsidRDefault="00951F4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1F4C">
              <w:rPr>
                <w:rFonts w:ascii="Times New Roman" w:hAnsi="Times New Roman"/>
                <w:sz w:val="16"/>
                <w:szCs w:val="16"/>
              </w:rPr>
              <w:t>Создание плана финансово-хозяйственной деятельности для выполнения муниципальных заданий</w:t>
            </w:r>
          </w:p>
        </w:tc>
        <w:tc>
          <w:tcPr>
            <w:tcW w:w="851" w:type="dxa"/>
          </w:tcPr>
          <w:p w14:paraId="0EBC2B6E" w14:textId="210DC36B" w:rsidR="007E6DD6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63DACCA3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5BE97376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5FF6570" w14:textId="3C3F6A10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51E33EEC" w14:textId="010EA441" w:rsidR="007E6DD6" w:rsidRPr="004B1F0F" w:rsidRDefault="00ED24CC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15F1B748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75110CEF" w14:textId="3E07945E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A2A2D7A" w14:textId="07FA91B2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2F1F7684" w14:textId="13479EEB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не позднее 10 рабочих дней после дня получения информации об утверждении документа, а также после изменения бюджетной росписи</w:t>
            </w:r>
          </w:p>
        </w:tc>
        <w:tc>
          <w:tcPr>
            <w:tcW w:w="1134" w:type="dxa"/>
          </w:tcPr>
          <w:p w14:paraId="65126D95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0F02DFD9" w14:textId="0C11494C" w:rsidR="007E6DD6" w:rsidRPr="00B968DC" w:rsidRDefault="0081039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C5ADE">
              <w:rPr>
                <w:rFonts w:ascii="Times New Roman" w:hAnsi="Times New Roman"/>
                <w:sz w:val="16"/>
                <w:szCs w:val="16"/>
              </w:rPr>
              <w:t>Привалова</w:t>
            </w:r>
            <w:r w:rsidR="000C5ADE" w:rsidRPr="000C5ADE">
              <w:rPr>
                <w:rFonts w:ascii="Times New Roman" w:hAnsi="Times New Roman"/>
                <w:sz w:val="16"/>
                <w:szCs w:val="16"/>
              </w:rPr>
              <w:t xml:space="preserve"> О.П. главный редактор МАУ «Редакция Звениговской районной газеты «Звениговская неделя»</w:t>
            </w:r>
          </w:p>
        </w:tc>
        <w:tc>
          <w:tcPr>
            <w:tcW w:w="993" w:type="dxa"/>
          </w:tcPr>
          <w:p w14:paraId="7C523ED3" w14:textId="1412C994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ПФХД</w:t>
            </w:r>
          </w:p>
        </w:tc>
        <w:tc>
          <w:tcPr>
            <w:tcW w:w="1275" w:type="dxa"/>
          </w:tcPr>
          <w:p w14:paraId="7A41314A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6DD6" w:rsidRPr="00B968DC" w14:paraId="37DAF119" w14:textId="77777777" w:rsidTr="000C5ADE">
        <w:trPr>
          <w:trHeight w:val="1671"/>
        </w:trPr>
        <w:tc>
          <w:tcPr>
            <w:tcW w:w="518" w:type="dxa"/>
          </w:tcPr>
          <w:p w14:paraId="37444E44" w14:textId="6186F22C" w:rsidR="007E6DD6" w:rsidRPr="00B968DC" w:rsidRDefault="00951F4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496" w:type="dxa"/>
          </w:tcPr>
          <w:p w14:paraId="527B69E8" w14:textId="6563C6C9" w:rsidR="007E6DD6" w:rsidRPr="00B968DC" w:rsidRDefault="00951F4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51F4C">
              <w:rPr>
                <w:rFonts w:ascii="Times New Roman" w:hAnsi="Times New Roman"/>
                <w:sz w:val="16"/>
                <w:szCs w:val="16"/>
              </w:rPr>
              <w:t xml:space="preserve">Соглашение о представлении субсидии из бюджета Звениговского муниципального района муниципальному бюджетному учреждению на финансовое </w:t>
            </w:r>
            <w:r w:rsidRPr="00951F4C">
              <w:rPr>
                <w:rFonts w:ascii="Times New Roman" w:hAnsi="Times New Roman"/>
                <w:sz w:val="16"/>
                <w:szCs w:val="16"/>
              </w:rPr>
              <w:lastRenderedPageBreak/>
              <w:t>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851" w:type="dxa"/>
          </w:tcPr>
          <w:p w14:paraId="639AD600" w14:textId="7388F353" w:rsidR="007E6DD6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lastRenderedPageBreak/>
              <w:t>Руб.</w:t>
            </w:r>
          </w:p>
        </w:tc>
        <w:tc>
          <w:tcPr>
            <w:tcW w:w="1134" w:type="dxa"/>
          </w:tcPr>
          <w:p w14:paraId="4610AD58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8D6DFAA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64F364E" w14:textId="62FD51E2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09.01</w:t>
            </w:r>
            <w:r>
              <w:rPr>
                <w:rFonts w:ascii="Times New Roman" w:hAnsi="Times New Roman"/>
                <w:sz w:val="16"/>
                <w:szCs w:val="16"/>
              </w:rPr>
              <w:t>.2024 г</w:t>
            </w:r>
          </w:p>
        </w:tc>
        <w:tc>
          <w:tcPr>
            <w:tcW w:w="1134" w:type="dxa"/>
          </w:tcPr>
          <w:p w14:paraId="17E314FF" w14:textId="494BC892" w:rsidR="007E6DD6" w:rsidRPr="004B1F0F" w:rsidRDefault="00ED24CC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7DA93920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60016D32" w14:textId="6D14A802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1C6F8A6" w14:textId="43B23962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393DB7D8" w14:textId="4B253BAC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09.01.2024 г</w:t>
            </w:r>
          </w:p>
        </w:tc>
        <w:tc>
          <w:tcPr>
            <w:tcW w:w="1134" w:type="dxa"/>
          </w:tcPr>
          <w:p w14:paraId="0FC2B483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3B93AD4D" w14:textId="159ABEEA" w:rsidR="007E6DD6" w:rsidRPr="00B968DC" w:rsidRDefault="0081039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C5ADE">
              <w:rPr>
                <w:rFonts w:ascii="Times New Roman" w:hAnsi="Times New Roman"/>
                <w:sz w:val="16"/>
                <w:szCs w:val="16"/>
              </w:rPr>
              <w:t>Привалова</w:t>
            </w:r>
            <w:r w:rsidR="000C5ADE" w:rsidRPr="000C5ADE">
              <w:rPr>
                <w:rFonts w:ascii="Times New Roman" w:hAnsi="Times New Roman"/>
                <w:sz w:val="16"/>
                <w:szCs w:val="16"/>
              </w:rPr>
              <w:t xml:space="preserve"> О.П. главный редактор МАУ «Редакция Звениговской районной газеты «Звениговская неделя»</w:t>
            </w:r>
          </w:p>
        </w:tc>
        <w:tc>
          <w:tcPr>
            <w:tcW w:w="993" w:type="dxa"/>
          </w:tcPr>
          <w:p w14:paraId="2B6C4727" w14:textId="2A2928CA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соглашение</w:t>
            </w:r>
          </w:p>
        </w:tc>
        <w:tc>
          <w:tcPr>
            <w:tcW w:w="1275" w:type="dxa"/>
          </w:tcPr>
          <w:p w14:paraId="73F27762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E6DD6" w:rsidRPr="00B968DC" w14:paraId="319572B3" w14:textId="77777777" w:rsidTr="00854C83">
        <w:trPr>
          <w:trHeight w:val="433"/>
        </w:trPr>
        <w:tc>
          <w:tcPr>
            <w:tcW w:w="518" w:type="dxa"/>
          </w:tcPr>
          <w:p w14:paraId="1EEF4409" w14:textId="71EA27DA" w:rsidR="007E6DD6" w:rsidRPr="00B968DC" w:rsidRDefault="00E45BE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1496" w:type="dxa"/>
          </w:tcPr>
          <w:p w14:paraId="5C11E1F0" w14:textId="5167E21C" w:rsidR="007E6DD6" w:rsidRPr="00B968DC" w:rsidRDefault="00E45BE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45BE1">
              <w:rPr>
                <w:rFonts w:ascii="Times New Roman" w:hAnsi="Times New Roman"/>
                <w:sz w:val="16"/>
                <w:szCs w:val="16"/>
              </w:rPr>
              <w:t>Предоставлен отчет о выполнении задания на оказание муниципальных услуг</w:t>
            </w:r>
          </w:p>
        </w:tc>
        <w:tc>
          <w:tcPr>
            <w:tcW w:w="851" w:type="dxa"/>
          </w:tcPr>
          <w:p w14:paraId="351597C5" w14:textId="4999FBCC" w:rsidR="007E6DD6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Руб.</w:t>
            </w:r>
          </w:p>
        </w:tc>
        <w:tc>
          <w:tcPr>
            <w:tcW w:w="1134" w:type="dxa"/>
          </w:tcPr>
          <w:p w14:paraId="186C2368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07970129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7143419" w14:textId="1DB85494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до 10-го числа месяца, следующего за отчетным кварталом</w:t>
            </w:r>
          </w:p>
        </w:tc>
        <w:tc>
          <w:tcPr>
            <w:tcW w:w="1134" w:type="dxa"/>
          </w:tcPr>
          <w:p w14:paraId="6D1F7161" w14:textId="2AD836E1" w:rsidR="007E6DD6" w:rsidRPr="004B1F0F" w:rsidRDefault="00ED24CC" w:rsidP="004B1F0F">
            <w:pPr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до 10-го числа месяца, следующего за отчетным кварталом</w:t>
            </w:r>
          </w:p>
        </w:tc>
        <w:tc>
          <w:tcPr>
            <w:tcW w:w="1134" w:type="dxa"/>
          </w:tcPr>
          <w:p w14:paraId="6A4D8F52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14:paraId="3C802B02" w14:textId="2C10C905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до 10-го числа месяца, следующего за отчетным кварталом</w:t>
            </w:r>
          </w:p>
        </w:tc>
        <w:tc>
          <w:tcPr>
            <w:tcW w:w="1134" w:type="dxa"/>
          </w:tcPr>
          <w:p w14:paraId="1BFECCFC" w14:textId="2BC1C058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до 10-го числа месяца, следующего за отчетным кварталом</w:t>
            </w:r>
          </w:p>
        </w:tc>
        <w:tc>
          <w:tcPr>
            <w:tcW w:w="1134" w:type="dxa"/>
          </w:tcPr>
          <w:p w14:paraId="190AB08C" w14:textId="056E7054" w:rsidR="007E6DD6" w:rsidRPr="00B968DC" w:rsidRDefault="00ED24CC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до 10-го числа месяца, следующего за отчетным кварталом</w:t>
            </w:r>
          </w:p>
        </w:tc>
        <w:tc>
          <w:tcPr>
            <w:tcW w:w="1134" w:type="dxa"/>
          </w:tcPr>
          <w:p w14:paraId="4A23ABE6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55866381" w14:textId="1009AF84" w:rsidR="007E6DD6" w:rsidRPr="00B968DC" w:rsidRDefault="00810391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C5ADE">
              <w:rPr>
                <w:rFonts w:ascii="Times New Roman" w:hAnsi="Times New Roman"/>
                <w:sz w:val="16"/>
                <w:szCs w:val="16"/>
              </w:rPr>
              <w:t>Привалова</w:t>
            </w:r>
            <w:r w:rsidR="000C5ADE" w:rsidRPr="000C5ADE">
              <w:rPr>
                <w:rFonts w:ascii="Times New Roman" w:hAnsi="Times New Roman"/>
                <w:sz w:val="16"/>
                <w:szCs w:val="16"/>
              </w:rPr>
              <w:t xml:space="preserve"> О.П. главный редактор МАУ «Редакция Звениговской районной газеты «Звениговская неделя»</w:t>
            </w:r>
          </w:p>
        </w:tc>
        <w:tc>
          <w:tcPr>
            <w:tcW w:w="993" w:type="dxa"/>
          </w:tcPr>
          <w:p w14:paraId="064C2D5A" w14:textId="77777777" w:rsidR="00ED24CC" w:rsidRPr="00ED24CC" w:rsidRDefault="00ED24CC" w:rsidP="00ED24C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 xml:space="preserve">Отчет </w:t>
            </w:r>
          </w:p>
          <w:p w14:paraId="1FA43A9C" w14:textId="33747757" w:rsidR="007E6DD6" w:rsidRPr="00B968DC" w:rsidRDefault="00ED24CC" w:rsidP="00ED24CC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D24CC">
              <w:rPr>
                <w:rFonts w:ascii="Times New Roman" w:hAnsi="Times New Roman"/>
                <w:sz w:val="16"/>
                <w:szCs w:val="16"/>
              </w:rPr>
              <w:t>о выполненные муниципального задания</w:t>
            </w:r>
          </w:p>
        </w:tc>
        <w:tc>
          <w:tcPr>
            <w:tcW w:w="1275" w:type="dxa"/>
          </w:tcPr>
          <w:p w14:paraId="7A6937FA" w14:textId="77777777" w:rsidR="007E6DD6" w:rsidRPr="00B968DC" w:rsidRDefault="007E6DD6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D6ED47C" w14:textId="77777777" w:rsidR="00C04032" w:rsidRPr="00B968DC" w:rsidRDefault="00C04032" w:rsidP="00AD01E1">
      <w:pPr>
        <w:ind w:left="360" w:right="536"/>
        <w:rPr>
          <w:rFonts w:ascii="Times New Roman" w:hAnsi="Times New Roman"/>
          <w:bCs/>
          <w:color w:val="000000"/>
          <w:sz w:val="16"/>
          <w:szCs w:val="16"/>
        </w:rPr>
      </w:pPr>
    </w:p>
    <w:p w14:paraId="5C3F4B93" w14:textId="031CB62D" w:rsidR="00375E07" w:rsidRPr="00B968DC" w:rsidRDefault="00F305EB" w:rsidP="00723509">
      <w:pPr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br w:type="page"/>
      </w:r>
      <w:r w:rsidR="00723509">
        <w:rPr>
          <w:rFonts w:ascii="Times New Roman" w:hAnsi="Times New Roman"/>
          <w:bCs/>
          <w:color w:val="000000"/>
          <w:sz w:val="16"/>
          <w:szCs w:val="16"/>
        </w:rPr>
        <w:lastRenderedPageBreak/>
        <w:t xml:space="preserve">                                                             </w:t>
      </w:r>
      <w:r w:rsidR="00347D80"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210BB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 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>Сведения 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б </w:t>
      </w:r>
      <w:r w:rsidR="00E824B7" w:rsidRPr="00B968DC">
        <w:rPr>
          <w:rFonts w:ascii="Times New Roman" w:hAnsi="Times New Roman"/>
          <w:bCs/>
          <w:color w:val="000000"/>
          <w:sz w:val="16"/>
          <w:szCs w:val="16"/>
        </w:rPr>
        <w:t>исполнении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бюджетных ассигнований, предусмотренных на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финансово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обеспечени</w:t>
      </w:r>
      <w:r w:rsidR="00271D8A" w:rsidRPr="00B968DC">
        <w:rPr>
          <w:rFonts w:ascii="Times New Roman" w:hAnsi="Times New Roman"/>
          <w:bCs/>
          <w:color w:val="000000"/>
          <w:sz w:val="16"/>
          <w:szCs w:val="16"/>
        </w:rPr>
        <w:t>е</w:t>
      </w:r>
      <w:r w:rsidR="00375E07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 реализации </w:t>
      </w:r>
      <w:r w:rsidR="006A45A4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комплекса процессных мероприятий </w:t>
      </w:r>
    </w:p>
    <w:p w14:paraId="40B1A246" w14:textId="77777777" w:rsidR="00375E07" w:rsidRPr="00B968DC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 w:firstRow="1" w:lastRow="0" w:firstColumn="1" w:lastColumn="0" w:noHBand="0" w:noVBand="1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B968DC" w14:paraId="7E74381E" w14:textId="77777777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14:paraId="0AB8E414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14:paraId="7212867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14:paraId="4BBC7936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 w:rsidRPr="00B968DC">
              <w:rPr>
                <w:rFonts w:ascii="Times New Roman" w:hAnsi="Times New Roman"/>
                <w:sz w:val="16"/>
                <w:szCs w:val="16"/>
              </w:rPr>
              <w:br/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14:paraId="1882F6A5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  <w:bookmarkStart w:id="3" w:name="_Ref129274543"/>
            <w:r w:rsidRPr="00B968DC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20"/>
            </w:r>
            <w:bookmarkEnd w:id="3"/>
          </w:p>
        </w:tc>
        <w:tc>
          <w:tcPr>
            <w:tcW w:w="1823" w:type="dxa"/>
            <w:vMerge w:val="restart"/>
            <w:vAlign w:val="center"/>
          </w:tcPr>
          <w:p w14:paraId="733CCC3D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B968DC" w14:paraId="2CD2B083" w14:textId="77777777" w:rsidTr="000C5ADE">
        <w:trPr>
          <w:trHeight w:val="1019"/>
        </w:trPr>
        <w:tc>
          <w:tcPr>
            <w:tcW w:w="6635" w:type="dxa"/>
            <w:vMerge/>
            <w:vAlign w:val="center"/>
          </w:tcPr>
          <w:p w14:paraId="4B99CFC2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14:paraId="66C41ED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14:paraId="0CE0F8E1" w14:textId="1DDE7864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  <w:r w:rsidR="007E4029">
              <w:rPr>
                <w:rFonts w:ascii="Times New Roman" w:hAnsi="Times New Roman"/>
                <w:sz w:val="16"/>
                <w:szCs w:val="16"/>
              </w:rPr>
              <w:t xml:space="preserve"> на</w:t>
            </w:r>
            <w:r w:rsidR="000C5ADE">
              <w:rPr>
                <w:rFonts w:ascii="Times New Roman" w:hAnsi="Times New Roman"/>
                <w:sz w:val="16"/>
                <w:szCs w:val="16"/>
              </w:rPr>
              <w:t xml:space="preserve"> 01.01.2024 г</w:t>
            </w:r>
            <w:r w:rsidR="007E402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096" w:type="dxa"/>
            <w:vAlign w:val="center"/>
          </w:tcPr>
          <w:p w14:paraId="4A55FD0F" w14:textId="77777777" w:rsidR="000C5ADE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  <w:p w14:paraId="2DB87521" w14:textId="2193E1F4" w:rsidR="00C25BEB" w:rsidRPr="00B968DC" w:rsidRDefault="000C5ADE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30.0</w:t>
            </w:r>
            <w:r w:rsidR="00BF62A4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.2024 г</w:t>
            </w:r>
            <w:r w:rsidR="00DA6AF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167" w:type="dxa"/>
            <w:vAlign w:val="center"/>
          </w:tcPr>
          <w:p w14:paraId="18723EF8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14:paraId="1B7EF6E0" w14:textId="77777777" w:rsidR="00C25BEB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  <w:p w14:paraId="71E66A9C" w14:textId="36308319" w:rsidR="000C5ADE" w:rsidRPr="00B968DC" w:rsidRDefault="000C5ADE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30.0</w:t>
            </w:r>
            <w:r w:rsidR="00BF62A4">
              <w:rPr>
                <w:rFonts w:ascii="Times New Roman" w:hAnsi="Times New Roman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sz w:val="16"/>
                <w:szCs w:val="16"/>
              </w:rPr>
              <w:t>.2024 г</w:t>
            </w:r>
          </w:p>
        </w:tc>
        <w:tc>
          <w:tcPr>
            <w:tcW w:w="1773" w:type="dxa"/>
            <w:vMerge/>
            <w:vAlign w:val="center"/>
          </w:tcPr>
          <w:p w14:paraId="2F94DD8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14:paraId="7D04663A" w14:textId="77777777" w:rsidR="00C25BEB" w:rsidRPr="00B968DC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B968DC" w14:paraId="0DAEBBCC" w14:textId="77777777" w:rsidTr="000847E8">
        <w:trPr>
          <w:trHeight w:val="216"/>
        </w:trPr>
        <w:tc>
          <w:tcPr>
            <w:tcW w:w="6635" w:type="dxa"/>
            <w:vAlign w:val="center"/>
          </w:tcPr>
          <w:p w14:paraId="29CA6BB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14:paraId="5593AC1D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14:paraId="1D3EC3CE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14:paraId="0BEA8590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14:paraId="3F12A2FB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14:paraId="49033D77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14:paraId="1C59E69C" w14:textId="77777777" w:rsidR="00C25BEB" w:rsidRPr="00B968DC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14:paraId="3FF0A31F" w14:textId="77777777" w:rsidR="00C25BEB" w:rsidRPr="00B968DC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E45BE1" w:rsidRPr="00B968DC" w14:paraId="6E6B638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03674B4B" w14:textId="5D6EDF48" w:rsidR="00E45BE1" w:rsidRPr="00810391" w:rsidRDefault="00E45BE1" w:rsidP="00E45BE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Комплекс процессных мероприятий </w:t>
            </w:r>
            <w:r w:rsidR="00810391" w:rsidRPr="00E45BE1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«Создание</w:t>
            </w:r>
            <w:r w:rsidRPr="00E45BE1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условий для развития средств массовой </w:t>
            </w:r>
            <w:r w:rsidR="00810391" w:rsidRPr="00E45BE1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информации</w:t>
            </w:r>
            <w:r w:rsidRPr="00E45BE1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Звениговском </w:t>
            </w:r>
            <w:r w:rsidR="00810391" w:rsidRPr="00E45BE1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муниципальном районе</w:t>
            </w:r>
            <w:r w:rsidRPr="00E45BE1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» 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(всего), </w:t>
            </w:r>
            <w:r w:rsidRPr="006F00C2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br/>
              <w:t>в том числе:</w:t>
            </w:r>
          </w:p>
        </w:tc>
        <w:tc>
          <w:tcPr>
            <w:tcW w:w="1283" w:type="dxa"/>
            <w:vAlign w:val="center"/>
          </w:tcPr>
          <w:p w14:paraId="2CC028FB" w14:textId="1CD023A3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3501,9</w:t>
            </w:r>
          </w:p>
        </w:tc>
        <w:tc>
          <w:tcPr>
            <w:tcW w:w="981" w:type="dxa"/>
            <w:vAlign w:val="center"/>
          </w:tcPr>
          <w:p w14:paraId="62F0E984" w14:textId="6423000C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3501,9</w:t>
            </w:r>
          </w:p>
        </w:tc>
        <w:tc>
          <w:tcPr>
            <w:tcW w:w="1096" w:type="dxa"/>
            <w:vAlign w:val="center"/>
          </w:tcPr>
          <w:p w14:paraId="4F3B5FF8" w14:textId="79FEDE9E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3501,9</w:t>
            </w:r>
          </w:p>
        </w:tc>
        <w:tc>
          <w:tcPr>
            <w:tcW w:w="1167" w:type="dxa"/>
            <w:vAlign w:val="center"/>
          </w:tcPr>
          <w:p w14:paraId="33DD7FF7" w14:textId="3EDF856E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3501,9</w:t>
            </w:r>
          </w:p>
        </w:tc>
        <w:tc>
          <w:tcPr>
            <w:tcW w:w="1119" w:type="dxa"/>
            <w:vAlign w:val="center"/>
          </w:tcPr>
          <w:p w14:paraId="5382FC86" w14:textId="52F71259" w:rsidR="00E45BE1" w:rsidRPr="006F00C2" w:rsidRDefault="0012703C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1247,9</w:t>
            </w:r>
          </w:p>
        </w:tc>
        <w:tc>
          <w:tcPr>
            <w:tcW w:w="1773" w:type="dxa"/>
            <w:vAlign w:val="center"/>
          </w:tcPr>
          <w:p w14:paraId="631E79B1" w14:textId="530A1EAC" w:rsidR="00E45BE1" w:rsidRPr="00B968DC" w:rsidRDefault="0012703C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35,0</w:t>
            </w:r>
          </w:p>
        </w:tc>
        <w:tc>
          <w:tcPr>
            <w:tcW w:w="1823" w:type="dxa"/>
            <w:vAlign w:val="center"/>
          </w:tcPr>
          <w:p w14:paraId="232F736A" w14:textId="77777777" w:rsidR="00E45BE1" w:rsidRPr="00B968DC" w:rsidRDefault="00E45BE1" w:rsidP="00E45BE1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5BE1" w:rsidRPr="00B968DC" w14:paraId="30F75D6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8D515F8" w14:textId="0E25C6FB" w:rsidR="00E45BE1" w:rsidRPr="00B968DC" w:rsidRDefault="00E45BE1" w:rsidP="00E45BE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  <w:vAlign w:val="center"/>
          </w:tcPr>
          <w:p w14:paraId="11B8974D" w14:textId="081A6C2D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2301,9</w:t>
            </w:r>
          </w:p>
        </w:tc>
        <w:tc>
          <w:tcPr>
            <w:tcW w:w="981" w:type="dxa"/>
            <w:vAlign w:val="center"/>
          </w:tcPr>
          <w:p w14:paraId="71910E08" w14:textId="5BE56DF3" w:rsidR="00E45BE1" w:rsidRPr="006F00C2" w:rsidRDefault="00E45BE1" w:rsidP="00BF62A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2301,9</w:t>
            </w:r>
          </w:p>
        </w:tc>
        <w:tc>
          <w:tcPr>
            <w:tcW w:w="1096" w:type="dxa"/>
            <w:vAlign w:val="center"/>
          </w:tcPr>
          <w:p w14:paraId="64D4376C" w14:textId="41AF5A0B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2301,9</w:t>
            </w:r>
          </w:p>
        </w:tc>
        <w:tc>
          <w:tcPr>
            <w:tcW w:w="1167" w:type="dxa"/>
            <w:vAlign w:val="center"/>
          </w:tcPr>
          <w:p w14:paraId="3C5F2771" w14:textId="200EA3F4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2301,9</w:t>
            </w:r>
          </w:p>
        </w:tc>
        <w:tc>
          <w:tcPr>
            <w:tcW w:w="1119" w:type="dxa"/>
            <w:vAlign w:val="center"/>
          </w:tcPr>
          <w:p w14:paraId="2978E189" w14:textId="6FFADD02" w:rsidR="00E45BE1" w:rsidRPr="006F00C2" w:rsidRDefault="00BF62A4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959,12</w:t>
            </w:r>
          </w:p>
        </w:tc>
        <w:tc>
          <w:tcPr>
            <w:tcW w:w="1773" w:type="dxa"/>
            <w:vAlign w:val="center"/>
          </w:tcPr>
          <w:p w14:paraId="1D710330" w14:textId="2037BEED" w:rsidR="00E45BE1" w:rsidRPr="00B968DC" w:rsidRDefault="0012703C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41,6</w:t>
            </w:r>
          </w:p>
        </w:tc>
        <w:tc>
          <w:tcPr>
            <w:tcW w:w="1823" w:type="dxa"/>
            <w:vAlign w:val="center"/>
          </w:tcPr>
          <w:p w14:paraId="139407AE" w14:textId="77777777" w:rsidR="00E45BE1" w:rsidRPr="00B968DC" w:rsidRDefault="00E45BE1" w:rsidP="00E45BE1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5BE1" w:rsidRPr="00B968DC" w14:paraId="13992310" w14:textId="77777777" w:rsidTr="000847E8">
        <w:trPr>
          <w:trHeight w:val="259"/>
        </w:trPr>
        <w:tc>
          <w:tcPr>
            <w:tcW w:w="6635" w:type="dxa"/>
            <w:vAlign w:val="center"/>
          </w:tcPr>
          <w:p w14:paraId="23316881" w14:textId="04BC2FFA" w:rsidR="00E45BE1" w:rsidRPr="00B968DC" w:rsidRDefault="00E45BE1" w:rsidP="00E45BE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Республиканский бюджет</w:t>
            </w:r>
          </w:p>
        </w:tc>
        <w:tc>
          <w:tcPr>
            <w:tcW w:w="1283" w:type="dxa"/>
            <w:vAlign w:val="center"/>
          </w:tcPr>
          <w:p w14:paraId="3982E9E4" w14:textId="647AC0A7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14:paraId="6E539F2D" w14:textId="061B3A98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14:paraId="190E68E7" w14:textId="7DFDA120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14:paraId="58DB1A97" w14:textId="123E6036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14:paraId="6898074B" w14:textId="1A14278F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14:paraId="2B5CAC6D" w14:textId="77777777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14:paraId="1D4FA5D2" w14:textId="77777777" w:rsidR="00E45BE1" w:rsidRPr="00B968DC" w:rsidRDefault="00E45BE1" w:rsidP="00E45BE1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5BE1" w:rsidRPr="00B968DC" w14:paraId="3FE251DA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1CC60A70" w14:textId="7A3EEF4F" w:rsidR="00E45BE1" w:rsidRPr="00B968DC" w:rsidRDefault="00E45BE1" w:rsidP="00E45BE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ые источники</w:t>
            </w:r>
          </w:p>
        </w:tc>
        <w:tc>
          <w:tcPr>
            <w:tcW w:w="1283" w:type="dxa"/>
            <w:vAlign w:val="center"/>
          </w:tcPr>
          <w:p w14:paraId="748B2700" w14:textId="299B5226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1200,0</w:t>
            </w:r>
          </w:p>
        </w:tc>
        <w:tc>
          <w:tcPr>
            <w:tcW w:w="981" w:type="dxa"/>
            <w:vAlign w:val="center"/>
          </w:tcPr>
          <w:p w14:paraId="196433AC" w14:textId="0160A076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1200,0</w:t>
            </w:r>
          </w:p>
        </w:tc>
        <w:tc>
          <w:tcPr>
            <w:tcW w:w="1096" w:type="dxa"/>
            <w:vAlign w:val="center"/>
          </w:tcPr>
          <w:p w14:paraId="341F0CF3" w14:textId="7F1E4191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1200,0</w:t>
            </w:r>
          </w:p>
        </w:tc>
        <w:tc>
          <w:tcPr>
            <w:tcW w:w="1167" w:type="dxa"/>
            <w:vAlign w:val="center"/>
          </w:tcPr>
          <w:p w14:paraId="26409A59" w14:textId="6CB49D0E" w:rsidR="00E45BE1" w:rsidRPr="006F00C2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1200,0</w:t>
            </w:r>
          </w:p>
        </w:tc>
        <w:tc>
          <w:tcPr>
            <w:tcW w:w="1119" w:type="dxa"/>
            <w:vAlign w:val="center"/>
          </w:tcPr>
          <w:p w14:paraId="176E1A88" w14:textId="37AD2657" w:rsidR="00E45BE1" w:rsidRPr="006F00C2" w:rsidRDefault="0012703C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288,8</w:t>
            </w:r>
          </w:p>
        </w:tc>
        <w:tc>
          <w:tcPr>
            <w:tcW w:w="1773" w:type="dxa"/>
            <w:vAlign w:val="center"/>
          </w:tcPr>
          <w:p w14:paraId="75FC90D8" w14:textId="5BBC3812" w:rsidR="00E45BE1" w:rsidRPr="00B968DC" w:rsidRDefault="0012703C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24,0</w:t>
            </w:r>
          </w:p>
        </w:tc>
        <w:tc>
          <w:tcPr>
            <w:tcW w:w="1823" w:type="dxa"/>
            <w:vAlign w:val="center"/>
          </w:tcPr>
          <w:p w14:paraId="754DAC92" w14:textId="77777777" w:rsidR="00E45BE1" w:rsidRPr="00B968DC" w:rsidRDefault="00E45BE1" w:rsidP="00E45BE1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5BE1" w:rsidRPr="00B968DC" w14:paraId="45771345" w14:textId="77777777" w:rsidTr="00DA6272">
        <w:trPr>
          <w:trHeight w:val="464"/>
        </w:trPr>
        <w:tc>
          <w:tcPr>
            <w:tcW w:w="6635" w:type="dxa"/>
            <w:vAlign w:val="center"/>
          </w:tcPr>
          <w:p w14:paraId="1FF2A57B" w14:textId="72ADF421" w:rsidR="00E45BE1" w:rsidRPr="00B968DC" w:rsidRDefault="00E45BE1" w:rsidP="00E45BE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4" w:name="_Hlk165109118"/>
            <w:r w:rsidRPr="00B968DC">
              <w:rPr>
                <w:rFonts w:ascii="Times New Roman" w:hAnsi="Times New Roman"/>
                <w:i/>
                <w:sz w:val="16"/>
                <w:szCs w:val="16"/>
              </w:rPr>
              <w:t xml:space="preserve">Мероприятие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1 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(результат) «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Расходы на обеспечение деятельности средств массовой информации в том числе</w:t>
            </w:r>
            <w:r w:rsidRPr="00B968DC">
              <w:rPr>
                <w:rFonts w:ascii="Times New Roman" w:hAnsi="Times New Roman"/>
                <w:i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14:paraId="3AC325BE" w14:textId="0EFA09F5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3501,9</w:t>
            </w:r>
          </w:p>
        </w:tc>
        <w:tc>
          <w:tcPr>
            <w:tcW w:w="981" w:type="dxa"/>
            <w:vAlign w:val="center"/>
          </w:tcPr>
          <w:p w14:paraId="6B8BBD7E" w14:textId="6816C57A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3501,9</w:t>
            </w:r>
          </w:p>
        </w:tc>
        <w:tc>
          <w:tcPr>
            <w:tcW w:w="1096" w:type="dxa"/>
            <w:vAlign w:val="center"/>
          </w:tcPr>
          <w:p w14:paraId="6AF171F3" w14:textId="46C65541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3501,9</w:t>
            </w:r>
          </w:p>
        </w:tc>
        <w:tc>
          <w:tcPr>
            <w:tcW w:w="1167" w:type="dxa"/>
            <w:vAlign w:val="center"/>
          </w:tcPr>
          <w:p w14:paraId="4BAD55C3" w14:textId="67FA24FC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3501,9</w:t>
            </w:r>
          </w:p>
        </w:tc>
        <w:tc>
          <w:tcPr>
            <w:tcW w:w="1119" w:type="dxa"/>
            <w:vAlign w:val="center"/>
          </w:tcPr>
          <w:p w14:paraId="53BFF5A0" w14:textId="125748F7" w:rsidR="00E45BE1" w:rsidRPr="00B968DC" w:rsidRDefault="0012703C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1247,92</w:t>
            </w:r>
          </w:p>
        </w:tc>
        <w:tc>
          <w:tcPr>
            <w:tcW w:w="1773" w:type="dxa"/>
            <w:vAlign w:val="center"/>
          </w:tcPr>
          <w:p w14:paraId="063EE886" w14:textId="301906B3" w:rsidR="00E45BE1" w:rsidRPr="00B968DC" w:rsidRDefault="0012703C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35,0</w:t>
            </w:r>
          </w:p>
        </w:tc>
        <w:tc>
          <w:tcPr>
            <w:tcW w:w="1823" w:type="dxa"/>
            <w:vAlign w:val="center"/>
          </w:tcPr>
          <w:p w14:paraId="366B17A6" w14:textId="77777777" w:rsidR="00E45BE1" w:rsidRPr="00B968DC" w:rsidRDefault="00E45BE1" w:rsidP="00E45BE1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5BE1" w:rsidRPr="00B968DC" w14:paraId="4EB1A802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042B215A" w14:textId="5B2C3568" w:rsidR="00E45BE1" w:rsidRPr="00B968DC" w:rsidRDefault="00E45BE1" w:rsidP="00E45BE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bookmarkStart w:id="5" w:name="_Hlk165102359"/>
            <w:bookmarkEnd w:id="4"/>
            <w:r w:rsidRPr="00B968DC">
              <w:rPr>
                <w:rFonts w:ascii="Times New Roman" w:hAnsi="Times New Roman"/>
                <w:iCs/>
                <w:sz w:val="16"/>
                <w:szCs w:val="16"/>
              </w:rPr>
              <w:t xml:space="preserve">Бюджет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Звениговского муниципального района</w:t>
            </w:r>
          </w:p>
        </w:tc>
        <w:tc>
          <w:tcPr>
            <w:tcW w:w="1283" w:type="dxa"/>
          </w:tcPr>
          <w:p w14:paraId="05AB20A9" w14:textId="5BAFE9C3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2301,9</w:t>
            </w:r>
          </w:p>
        </w:tc>
        <w:tc>
          <w:tcPr>
            <w:tcW w:w="981" w:type="dxa"/>
            <w:vAlign w:val="center"/>
          </w:tcPr>
          <w:p w14:paraId="1110B842" w14:textId="051C0799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2301,9</w:t>
            </w:r>
          </w:p>
        </w:tc>
        <w:tc>
          <w:tcPr>
            <w:tcW w:w="1096" w:type="dxa"/>
            <w:vAlign w:val="center"/>
          </w:tcPr>
          <w:p w14:paraId="49796CAE" w14:textId="41C188F0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2301,9</w:t>
            </w:r>
          </w:p>
        </w:tc>
        <w:tc>
          <w:tcPr>
            <w:tcW w:w="1167" w:type="dxa"/>
            <w:vAlign w:val="center"/>
          </w:tcPr>
          <w:p w14:paraId="524B2B99" w14:textId="0269BDFA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2301,9</w:t>
            </w:r>
          </w:p>
        </w:tc>
        <w:tc>
          <w:tcPr>
            <w:tcW w:w="1119" w:type="dxa"/>
            <w:vAlign w:val="center"/>
          </w:tcPr>
          <w:p w14:paraId="28D46500" w14:textId="149122FB" w:rsidR="00E45BE1" w:rsidRPr="00B968DC" w:rsidRDefault="00BF62A4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959,12</w:t>
            </w:r>
          </w:p>
        </w:tc>
        <w:tc>
          <w:tcPr>
            <w:tcW w:w="1773" w:type="dxa"/>
            <w:vAlign w:val="center"/>
          </w:tcPr>
          <w:p w14:paraId="7733715C" w14:textId="405D5C27" w:rsidR="00E45BE1" w:rsidRPr="00B968DC" w:rsidRDefault="0012703C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41,6</w:t>
            </w:r>
          </w:p>
        </w:tc>
        <w:tc>
          <w:tcPr>
            <w:tcW w:w="1823" w:type="dxa"/>
            <w:vAlign w:val="center"/>
          </w:tcPr>
          <w:p w14:paraId="0B90D7C0" w14:textId="77777777" w:rsidR="00E45BE1" w:rsidRPr="00B968DC" w:rsidRDefault="00E45BE1" w:rsidP="00E45BE1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45BE1" w:rsidRPr="00B968DC" w14:paraId="2F69A348" w14:textId="77777777" w:rsidTr="000847E8">
        <w:trPr>
          <w:trHeight w:val="464"/>
        </w:trPr>
        <w:tc>
          <w:tcPr>
            <w:tcW w:w="6635" w:type="dxa"/>
            <w:vAlign w:val="center"/>
          </w:tcPr>
          <w:p w14:paraId="76E76E7E" w14:textId="5AB49B59" w:rsidR="00E45BE1" w:rsidRPr="00B968DC" w:rsidRDefault="00E45BE1" w:rsidP="00E45BE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внебюджетного фонда</w:t>
            </w:r>
          </w:p>
        </w:tc>
        <w:tc>
          <w:tcPr>
            <w:tcW w:w="1283" w:type="dxa"/>
          </w:tcPr>
          <w:p w14:paraId="2786D19C" w14:textId="55EB40A8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1200,0</w:t>
            </w:r>
          </w:p>
        </w:tc>
        <w:tc>
          <w:tcPr>
            <w:tcW w:w="981" w:type="dxa"/>
            <w:vAlign w:val="center"/>
          </w:tcPr>
          <w:p w14:paraId="7A240EA2" w14:textId="7AC2B3F3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1200,0</w:t>
            </w:r>
          </w:p>
        </w:tc>
        <w:tc>
          <w:tcPr>
            <w:tcW w:w="1096" w:type="dxa"/>
            <w:vAlign w:val="center"/>
          </w:tcPr>
          <w:p w14:paraId="54524932" w14:textId="38AF2F5D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1200,0</w:t>
            </w:r>
          </w:p>
        </w:tc>
        <w:tc>
          <w:tcPr>
            <w:tcW w:w="1167" w:type="dxa"/>
            <w:vAlign w:val="center"/>
          </w:tcPr>
          <w:p w14:paraId="73CEF62D" w14:textId="2DA9DEE9" w:rsidR="00E45BE1" w:rsidRPr="00B968DC" w:rsidRDefault="00E45BE1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1200,0</w:t>
            </w:r>
          </w:p>
        </w:tc>
        <w:tc>
          <w:tcPr>
            <w:tcW w:w="1119" w:type="dxa"/>
            <w:vAlign w:val="center"/>
          </w:tcPr>
          <w:p w14:paraId="65C71594" w14:textId="091B5D41" w:rsidR="00E45BE1" w:rsidRPr="00B968DC" w:rsidRDefault="0012703C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288,8</w:t>
            </w:r>
          </w:p>
        </w:tc>
        <w:tc>
          <w:tcPr>
            <w:tcW w:w="1773" w:type="dxa"/>
            <w:vAlign w:val="center"/>
          </w:tcPr>
          <w:p w14:paraId="2193CB13" w14:textId="6347CDED" w:rsidR="00E45BE1" w:rsidRPr="00B968DC" w:rsidRDefault="0012703C" w:rsidP="00E45BE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24,0</w:t>
            </w:r>
          </w:p>
        </w:tc>
        <w:tc>
          <w:tcPr>
            <w:tcW w:w="1823" w:type="dxa"/>
            <w:vAlign w:val="center"/>
          </w:tcPr>
          <w:p w14:paraId="3DE2587E" w14:textId="77777777" w:rsidR="00E45BE1" w:rsidRPr="00B968DC" w:rsidRDefault="00E45BE1" w:rsidP="00E45BE1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5"/>
    </w:tbl>
    <w:p w14:paraId="6243BDB5" w14:textId="72A504D8"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FB7CD0D" w14:textId="09424BDC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F64EC1F" w14:textId="6DC339C0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758B6871" w14:textId="0032B443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343A0F89" w14:textId="3272C028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77428808" w14:textId="4E69A260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587264D" w14:textId="6CD52140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476986D1" w14:textId="3665CF6D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7AD357B8" w14:textId="18D926DB" w:rsidR="00826895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DB46085" w14:textId="77777777" w:rsidR="00826895" w:rsidRPr="00B968DC" w:rsidRDefault="00826895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14:paraId="58DDF95F" w14:textId="77777777" w:rsidR="00375E07" w:rsidRPr="00B968DC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14:paraId="474514FE" w14:textId="02F2586F" w:rsidR="00117F85" w:rsidRPr="00B968DC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/>
          <w:bCs/>
          <w:color w:val="000000"/>
          <w:sz w:val="16"/>
          <w:szCs w:val="16"/>
        </w:rPr>
        <w:t>5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.1. </w:t>
      </w:r>
      <w:r w:rsidR="00C0706E" w:rsidRPr="00B968DC">
        <w:rPr>
          <w:rFonts w:ascii="Times New Roman" w:hAnsi="Times New Roman"/>
          <w:bCs/>
          <w:color w:val="000000"/>
          <w:sz w:val="16"/>
          <w:szCs w:val="16"/>
        </w:rPr>
        <w:t xml:space="preserve">Сведения об использовании бюджетных ассигнований на реализацию </w:t>
      </w:r>
      <w:r w:rsidR="00117F85" w:rsidRPr="00B968DC">
        <w:rPr>
          <w:rFonts w:ascii="Times New Roman" w:hAnsi="Times New Roman"/>
          <w:bCs/>
          <w:color w:val="000000"/>
          <w:sz w:val="16"/>
          <w:szCs w:val="16"/>
        </w:rPr>
        <w:t>комплекса процессных мероприятий по источникам финансирования дефицита бюджет</w:t>
      </w:r>
      <w:r w:rsidR="00B65C17" w:rsidRPr="00B968DC">
        <w:rPr>
          <w:rFonts w:ascii="Times New Roman" w:hAnsi="Times New Roman"/>
          <w:bCs/>
          <w:color w:val="000000"/>
          <w:sz w:val="16"/>
          <w:szCs w:val="16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 w:firstRow="1" w:lastRow="0" w:firstColumn="1" w:lastColumn="0" w:noHBand="0" w:noVBand="1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B968DC" w14:paraId="198E9A0D" w14:textId="77777777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14:paraId="2CF937E2" w14:textId="560BECEA" w:rsidR="001908CF" w:rsidRPr="00B968DC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14:paraId="6FE1AA06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14:paraId="3F44889D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(4)/(3)*100</w:t>
            </w:r>
          </w:p>
        </w:tc>
        <w:tc>
          <w:tcPr>
            <w:tcW w:w="3606" w:type="dxa"/>
            <w:vMerge w:val="restart"/>
            <w:vAlign w:val="center"/>
          </w:tcPr>
          <w:p w14:paraId="4339C02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B968DC" w14:paraId="62A6F8C0" w14:textId="77777777" w:rsidTr="00E7753A">
        <w:trPr>
          <w:trHeight w:val="463"/>
        </w:trPr>
        <w:tc>
          <w:tcPr>
            <w:tcW w:w="5466" w:type="dxa"/>
            <w:vMerge/>
          </w:tcPr>
          <w:p w14:paraId="0EB8A96F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D48D074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14:paraId="4D71D6C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14:paraId="23491B3C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14:paraId="46A69434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14:paraId="7F906CB3" w14:textId="77777777" w:rsidR="001908CF" w:rsidRPr="00B968DC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B968DC" w14:paraId="148DBD79" w14:textId="77777777" w:rsidTr="00E7753A">
        <w:trPr>
          <w:trHeight w:val="271"/>
        </w:trPr>
        <w:tc>
          <w:tcPr>
            <w:tcW w:w="5466" w:type="dxa"/>
          </w:tcPr>
          <w:p w14:paraId="3AA1C2FB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AC1D9DE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14:paraId="29D00CD1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14:paraId="2D88685F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6518D210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14:paraId="043F8995" w14:textId="77777777" w:rsidR="001908CF" w:rsidRPr="00B968DC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</w:tbl>
    <w:p w14:paraId="0D6D1632" w14:textId="77777777" w:rsidR="001908CF" w:rsidRPr="00B968DC" w:rsidRDefault="001908CF" w:rsidP="007D0844">
      <w:pPr>
        <w:spacing w:after="240" w:line="280" w:lineRule="atLeast"/>
        <w:rPr>
          <w:sz w:val="16"/>
          <w:szCs w:val="16"/>
          <w:vertAlign w:val="superscript"/>
        </w:rPr>
      </w:pPr>
    </w:p>
    <w:p w14:paraId="60BC4FA0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5AEBF992" w14:textId="7777777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5904650" w14:textId="5CD28637" w:rsidR="00E92837" w:rsidRPr="00B968DC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  <w:r w:rsidRPr="00B968DC">
        <w:rPr>
          <w:rFonts w:ascii="Times New Roman" w:hAnsi="Times New Roman" w:cs="Times New Roman"/>
          <w:bCs/>
          <w:color w:val="000000"/>
          <w:sz w:val="16"/>
          <w:szCs w:val="16"/>
        </w:rPr>
        <w:t>6. Информация о рисках комплекса процессных мероприятий</w:t>
      </w:r>
    </w:p>
    <w:p w14:paraId="1373C167" w14:textId="77777777" w:rsidR="0012168D" w:rsidRPr="00B968DC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RPr="00B968DC" w14:paraId="27C1EAA6" w14:textId="77777777" w:rsidTr="00E14030">
        <w:tc>
          <w:tcPr>
            <w:tcW w:w="704" w:type="dxa"/>
          </w:tcPr>
          <w:p w14:paraId="32D12E7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14:paraId="1DF1847F" w14:textId="6A166D5C" w:rsidR="00E14030" w:rsidRPr="00B968DC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показателя </w:t>
            </w:r>
            <w:r w:rsidR="0012168D"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задачи,</w:t>
            </w: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14:paraId="5574C51E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Описание риска</w:t>
            </w:r>
          </w:p>
        </w:tc>
        <w:tc>
          <w:tcPr>
            <w:tcW w:w="1962" w:type="dxa"/>
          </w:tcPr>
          <w:p w14:paraId="7BBAE696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14:paraId="4C2D0EC3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Уровень риска</w:t>
            </w:r>
          </w:p>
        </w:tc>
        <w:tc>
          <w:tcPr>
            <w:tcW w:w="1962" w:type="dxa"/>
          </w:tcPr>
          <w:p w14:paraId="779C3BD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Планируемые меры реагирования</w:t>
            </w:r>
          </w:p>
        </w:tc>
        <w:tc>
          <w:tcPr>
            <w:tcW w:w="1962" w:type="dxa"/>
          </w:tcPr>
          <w:p w14:paraId="3FB14BC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14:paraId="0FB4D7A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B968DC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RPr="00B968DC" w14:paraId="23129C30" w14:textId="77777777" w:rsidTr="00E14030">
        <w:tc>
          <w:tcPr>
            <w:tcW w:w="704" w:type="dxa"/>
          </w:tcPr>
          <w:p w14:paraId="5553B8F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218" w:type="dxa"/>
          </w:tcPr>
          <w:p w14:paraId="07ECEE8C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7883785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2FC6A7CF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73207667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3F6B553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13AFF160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62" w:type="dxa"/>
          </w:tcPr>
          <w:p w14:paraId="5FCBA8AB" w14:textId="77777777" w:rsidR="00E14030" w:rsidRPr="00B968DC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43824CAE" w14:textId="77777777" w:rsidR="00E14030" w:rsidRPr="00B968DC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p w14:paraId="3B8AD70C" w14:textId="77777777" w:rsidR="00E92837" w:rsidRPr="00B968DC" w:rsidRDefault="00E92837" w:rsidP="00E92837">
      <w:pPr>
        <w:rPr>
          <w:sz w:val="16"/>
          <w:szCs w:val="16"/>
        </w:rPr>
      </w:pPr>
    </w:p>
    <w:p w14:paraId="6DF86427" w14:textId="64C37765" w:rsidR="00086891" w:rsidRDefault="00086891" w:rsidP="00F46D0D">
      <w:pPr>
        <w:rPr>
          <w:rFonts w:ascii="Times New Roman" w:hAnsi="Times New Roman"/>
          <w:b/>
          <w:sz w:val="16"/>
          <w:szCs w:val="16"/>
        </w:rPr>
      </w:pPr>
    </w:p>
    <w:p w14:paraId="39C85C9F" w14:textId="56960E10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55A64E88" w14:textId="681FA5A0" w:rsidR="00942966" w:rsidRPr="00942966" w:rsidRDefault="00942966" w:rsidP="00942966">
      <w:pPr>
        <w:rPr>
          <w:rFonts w:ascii="Times New Roman" w:hAnsi="Times New Roman"/>
          <w:sz w:val="16"/>
          <w:szCs w:val="16"/>
        </w:rPr>
      </w:pPr>
    </w:p>
    <w:p w14:paraId="2121CC62" w14:textId="28AA9C9A" w:rsidR="00942966" w:rsidRDefault="00942966" w:rsidP="00942966">
      <w:pPr>
        <w:rPr>
          <w:rFonts w:ascii="Times New Roman" w:hAnsi="Times New Roman"/>
          <w:b/>
          <w:sz w:val="16"/>
          <w:szCs w:val="16"/>
        </w:rPr>
      </w:pPr>
    </w:p>
    <w:p w14:paraId="344680FC" w14:textId="4504DB23" w:rsidR="00942966" w:rsidRPr="00942966" w:rsidRDefault="00942966" w:rsidP="00942966">
      <w:pPr>
        <w:tabs>
          <w:tab w:val="left" w:pos="3207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  <w:t>Руководитель:                                                                               Коптелова А.А.</w:t>
      </w:r>
    </w:p>
    <w:sectPr w:rsidR="00942966" w:rsidRPr="00942966" w:rsidSect="00AD01E1">
      <w:headerReference w:type="default" r:id="rId8"/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005A2B" w14:textId="77777777" w:rsidR="00C70785" w:rsidRDefault="00C70785" w:rsidP="00FE66F5">
      <w:pPr>
        <w:spacing w:after="0" w:line="240" w:lineRule="auto"/>
      </w:pPr>
      <w:r>
        <w:separator/>
      </w:r>
    </w:p>
  </w:endnote>
  <w:endnote w:type="continuationSeparator" w:id="0">
    <w:p w14:paraId="1881A9FD" w14:textId="77777777" w:rsidR="00C70785" w:rsidRDefault="00C70785" w:rsidP="00FE66F5">
      <w:pPr>
        <w:spacing w:after="0" w:line="240" w:lineRule="auto"/>
      </w:pPr>
      <w:r>
        <w:continuationSeparator/>
      </w:r>
    </w:p>
  </w:endnote>
  <w:endnote w:type="continuationNotice" w:id="1">
    <w:p w14:paraId="1033EC8F" w14:textId="77777777" w:rsidR="00C70785" w:rsidRDefault="00C707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643EEB" w14:textId="77777777" w:rsidR="00C70785" w:rsidRDefault="00C70785" w:rsidP="00FE66F5">
      <w:pPr>
        <w:spacing w:after="0" w:line="240" w:lineRule="auto"/>
      </w:pPr>
      <w:r>
        <w:separator/>
      </w:r>
    </w:p>
  </w:footnote>
  <w:footnote w:type="continuationSeparator" w:id="0">
    <w:p w14:paraId="05CE0CD4" w14:textId="77777777" w:rsidR="00C70785" w:rsidRDefault="00C70785" w:rsidP="00FE66F5">
      <w:pPr>
        <w:spacing w:after="0" w:line="240" w:lineRule="auto"/>
      </w:pPr>
      <w:r>
        <w:continuationSeparator/>
      </w:r>
    </w:p>
  </w:footnote>
  <w:footnote w:type="continuationNotice" w:id="1">
    <w:p w14:paraId="362DB246" w14:textId="77777777" w:rsidR="00C70785" w:rsidRDefault="00C70785">
      <w:pPr>
        <w:spacing w:after="0" w:line="240" w:lineRule="auto"/>
      </w:pPr>
    </w:p>
  </w:footnote>
  <w:footnote w:id="2">
    <w:p w14:paraId="28709C36" w14:textId="77777777" w:rsidR="00942966" w:rsidRDefault="00942966" w:rsidP="00942966">
      <w:pPr>
        <w:pStyle w:val="a7"/>
      </w:pPr>
    </w:p>
  </w:footnote>
  <w:footnote w:id="3">
    <w:p w14:paraId="0DE9E4F1" w14:textId="61A8E922" w:rsidR="00951F4C" w:rsidRDefault="00951F4C" w:rsidP="00F56FAA">
      <w:pPr>
        <w:pStyle w:val="a7"/>
        <w:spacing w:after="0"/>
      </w:pPr>
    </w:p>
  </w:footnote>
  <w:footnote w:id="4">
    <w:p w14:paraId="6100AC38" w14:textId="3D3BA41A" w:rsidR="00951F4C" w:rsidRDefault="00951F4C" w:rsidP="00F56FAA">
      <w:pPr>
        <w:pStyle w:val="a7"/>
        <w:spacing w:after="0"/>
      </w:pPr>
    </w:p>
  </w:footnote>
  <w:footnote w:id="5">
    <w:p w14:paraId="71DBC2CC" w14:textId="341340C7" w:rsidR="00951F4C" w:rsidRDefault="00951F4C" w:rsidP="00375E07">
      <w:pPr>
        <w:pStyle w:val="a7"/>
        <w:spacing w:after="0"/>
        <w:jc w:val="both"/>
      </w:pPr>
    </w:p>
  </w:footnote>
  <w:footnote w:id="6">
    <w:p w14:paraId="02811BF8" w14:textId="17409BED" w:rsidR="00951F4C" w:rsidRPr="006C7D9B" w:rsidRDefault="00951F4C" w:rsidP="006C7D9B">
      <w:pPr>
        <w:pStyle w:val="a7"/>
        <w:spacing w:after="0"/>
        <w:rPr>
          <w:rFonts w:ascii="Times New Roman" w:hAnsi="Times New Roman"/>
        </w:rPr>
      </w:pPr>
    </w:p>
  </w:footnote>
  <w:footnote w:id="7">
    <w:p w14:paraId="315209E8" w14:textId="0D6A133D" w:rsidR="00951F4C" w:rsidRDefault="00951F4C" w:rsidP="00EA5173">
      <w:pPr>
        <w:pStyle w:val="a7"/>
        <w:spacing w:after="0"/>
        <w:rPr>
          <w:rStyle w:val="a9"/>
          <w:rFonts w:ascii="Times New Roman" w:hAnsi="Times New Roman"/>
          <w:sz w:val="16"/>
          <w:szCs w:val="16"/>
        </w:rPr>
      </w:pPr>
    </w:p>
    <w:p w14:paraId="3970CDB2" w14:textId="77777777" w:rsidR="00951F4C" w:rsidRDefault="00951F4C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  <w:p w14:paraId="4DE13662" w14:textId="2BFEB5E1" w:rsidR="00951F4C" w:rsidRDefault="00951F4C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  <w:p w14:paraId="6594458A" w14:textId="77777777" w:rsidR="00951F4C" w:rsidRPr="00EA5173" w:rsidRDefault="00951F4C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8">
    <w:p w14:paraId="16CCFFE0" w14:textId="7BD84735" w:rsidR="00951F4C" w:rsidRDefault="00951F4C" w:rsidP="00375E07">
      <w:pPr>
        <w:pStyle w:val="a7"/>
        <w:spacing w:after="0"/>
        <w:rPr>
          <w:rStyle w:val="a9"/>
          <w:rFonts w:ascii="Times New Roman" w:hAnsi="Times New Roman"/>
          <w:sz w:val="16"/>
          <w:szCs w:val="16"/>
        </w:rPr>
      </w:pPr>
    </w:p>
    <w:p w14:paraId="3330B38A" w14:textId="77777777" w:rsidR="00951F4C" w:rsidRDefault="00951F4C" w:rsidP="00375E07">
      <w:pPr>
        <w:pStyle w:val="a7"/>
        <w:spacing w:after="0"/>
      </w:pPr>
    </w:p>
  </w:footnote>
  <w:footnote w:id="9">
    <w:p w14:paraId="265EFBDC" w14:textId="112A1A53" w:rsidR="00951F4C" w:rsidRPr="001503A7" w:rsidRDefault="00951F4C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10">
    <w:p w14:paraId="51810047" w14:textId="2A5A0445" w:rsidR="00951F4C" w:rsidRPr="00941082" w:rsidRDefault="00951F4C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1">
    <w:p w14:paraId="5CF47DB5" w14:textId="12A698F2" w:rsidR="00951F4C" w:rsidRDefault="00951F4C" w:rsidP="0015613D">
      <w:pPr>
        <w:pStyle w:val="a7"/>
        <w:spacing w:after="0"/>
        <w:rPr>
          <w:rStyle w:val="a9"/>
          <w:rFonts w:ascii="Times New Roman" w:hAnsi="Times New Roman"/>
          <w:sz w:val="16"/>
          <w:szCs w:val="16"/>
        </w:rPr>
      </w:pPr>
    </w:p>
    <w:p w14:paraId="1C463F47" w14:textId="77777777" w:rsidR="00951F4C" w:rsidRDefault="00951F4C" w:rsidP="0015613D">
      <w:pPr>
        <w:pStyle w:val="a7"/>
        <w:spacing w:after="0"/>
      </w:pPr>
    </w:p>
  </w:footnote>
  <w:footnote w:id="12">
    <w:p w14:paraId="2A876165" w14:textId="13D0BC6C" w:rsidR="00951F4C" w:rsidRDefault="00951F4C" w:rsidP="0015613D">
      <w:pPr>
        <w:pStyle w:val="a7"/>
        <w:spacing w:after="0"/>
        <w:rPr>
          <w:rStyle w:val="a9"/>
          <w:rFonts w:ascii="Times New Roman" w:hAnsi="Times New Roman"/>
          <w:sz w:val="16"/>
          <w:szCs w:val="16"/>
        </w:rPr>
      </w:pPr>
    </w:p>
    <w:p w14:paraId="49D92C89" w14:textId="77777777" w:rsidR="00951F4C" w:rsidRDefault="00951F4C" w:rsidP="0015613D">
      <w:pPr>
        <w:pStyle w:val="a7"/>
        <w:spacing w:after="0"/>
      </w:pPr>
    </w:p>
  </w:footnote>
  <w:footnote w:id="13">
    <w:p w14:paraId="67C1B7AE" w14:textId="4900F8B6" w:rsidR="00951F4C" w:rsidRPr="00AD01E1" w:rsidRDefault="00951F4C" w:rsidP="00C823F6">
      <w:pPr>
        <w:pStyle w:val="a7"/>
        <w:rPr>
          <w:rFonts w:ascii="Times New Roman" w:hAnsi="Times New Roman"/>
        </w:rPr>
      </w:pPr>
    </w:p>
  </w:footnote>
  <w:footnote w:id="14">
    <w:p w14:paraId="26B034F6" w14:textId="417F3AD6" w:rsidR="00951F4C" w:rsidRDefault="00951F4C" w:rsidP="00375E07">
      <w:pPr>
        <w:pStyle w:val="a7"/>
        <w:spacing w:after="0"/>
      </w:pPr>
    </w:p>
  </w:footnote>
  <w:footnote w:id="15">
    <w:p w14:paraId="50EC8FF7" w14:textId="0187601F" w:rsidR="00951F4C" w:rsidRDefault="00951F4C" w:rsidP="00AD01E1">
      <w:pPr>
        <w:pStyle w:val="a7"/>
        <w:spacing w:after="0"/>
      </w:pPr>
    </w:p>
  </w:footnote>
  <w:footnote w:id="16">
    <w:p w14:paraId="1E5BE554" w14:textId="5BB56D3F" w:rsidR="00951F4C" w:rsidRDefault="00951F4C" w:rsidP="00375E07">
      <w:pPr>
        <w:pStyle w:val="a7"/>
        <w:spacing w:after="0"/>
        <w:jc w:val="both"/>
      </w:pPr>
    </w:p>
  </w:footnote>
  <w:footnote w:id="17">
    <w:p w14:paraId="221DD5AA" w14:textId="2FBF3286" w:rsidR="00951F4C" w:rsidRDefault="00951F4C" w:rsidP="00DA6272">
      <w:pPr>
        <w:pStyle w:val="a7"/>
        <w:spacing w:after="0" w:line="240" w:lineRule="auto"/>
      </w:pPr>
    </w:p>
  </w:footnote>
  <w:footnote w:id="18">
    <w:p w14:paraId="46797EE3" w14:textId="152230C3" w:rsidR="00951F4C" w:rsidRDefault="00951F4C" w:rsidP="00F14930">
      <w:pPr>
        <w:pStyle w:val="a7"/>
        <w:spacing w:after="0"/>
      </w:pPr>
    </w:p>
  </w:footnote>
  <w:footnote w:id="19">
    <w:p w14:paraId="3E05AD39" w14:textId="4C92C03E" w:rsidR="00951F4C" w:rsidRDefault="00951F4C" w:rsidP="00375E07">
      <w:pPr>
        <w:pStyle w:val="a7"/>
        <w:spacing w:after="0"/>
        <w:jc w:val="both"/>
      </w:pPr>
    </w:p>
  </w:footnote>
  <w:footnote w:id="20">
    <w:p w14:paraId="5F8A24FB" w14:textId="6BE7BAA9" w:rsidR="00951F4C" w:rsidRDefault="00951F4C" w:rsidP="00C25BEB">
      <w:pPr>
        <w:pStyle w:val="a7"/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7245C" w14:textId="77777777" w:rsidR="00951F4C" w:rsidRDefault="00951F4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alt="Image00001.jpeg" style="width:15.35pt;height:15.35pt;visibility:visible;mso-wrap-style:square" o:bullet="t">
        <v:imagedata r:id="rId1" o:title="Image00001"/>
      </v:shape>
    </w:pict>
  </w:numPicBullet>
  <w:abstractNum w:abstractNumId="0" w15:restartNumberingAfterBreak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 w15:restartNumberingAfterBreak="0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111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ADE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16A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2703C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0C8E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284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6FC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2A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EF9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2561"/>
    <w:rsid w:val="003A3147"/>
    <w:rsid w:val="003A4447"/>
    <w:rsid w:val="003A6377"/>
    <w:rsid w:val="003A7329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3AE7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3D8F"/>
    <w:rsid w:val="004757C0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1F0F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AD4"/>
    <w:rsid w:val="004D1C11"/>
    <w:rsid w:val="004D25BD"/>
    <w:rsid w:val="004D55B7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5F1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15F1"/>
    <w:rsid w:val="00512C92"/>
    <w:rsid w:val="00517501"/>
    <w:rsid w:val="00521AAC"/>
    <w:rsid w:val="00521EE9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2BEE"/>
    <w:rsid w:val="005639DF"/>
    <w:rsid w:val="0056574E"/>
    <w:rsid w:val="00565C57"/>
    <w:rsid w:val="00565ECD"/>
    <w:rsid w:val="00566E1B"/>
    <w:rsid w:val="00570678"/>
    <w:rsid w:val="00574479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0B3B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6A0"/>
    <w:rsid w:val="005D4968"/>
    <w:rsid w:val="005D4C2F"/>
    <w:rsid w:val="005D53FC"/>
    <w:rsid w:val="005D5784"/>
    <w:rsid w:val="005D5F1F"/>
    <w:rsid w:val="005D66C0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87CE3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6C1D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0C2"/>
    <w:rsid w:val="006F0C91"/>
    <w:rsid w:val="006F17A0"/>
    <w:rsid w:val="006F2590"/>
    <w:rsid w:val="006F3FA5"/>
    <w:rsid w:val="006F478E"/>
    <w:rsid w:val="006F5AF8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509"/>
    <w:rsid w:val="007236F7"/>
    <w:rsid w:val="00723C33"/>
    <w:rsid w:val="007275B3"/>
    <w:rsid w:val="007320FD"/>
    <w:rsid w:val="00734E50"/>
    <w:rsid w:val="0073509A"/>
    <w:rsid w:val="007358F3"/>
    <w:rsid w:val="00736717"/>
    <w:rsid w:val="0073750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4029"/>
    <w:rsid w:val="007E578A"/>
    <w:rsid w:val="007E6471"/>
    <w:rsid w:val="007E6DD6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0391"/>
    <w:rsid w:val="00811F52"/>
    <w:rsid w:val="008136A8"/>
    <w:rsid w:val="008201A4"/>
    <w:rsid w:val="00824B7C"/>
    <w:rsid w:val="00825918"/>
    <w:rsid w:val="00826895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47E7A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6EB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506"/>
    <w:rsid w:val="00942843"/>
    <w:rsid w:val="00942966"/>
    <w:rsid w:val="00942A82"/>
    <w:rsid w:val="009435B6"/>
    <w:rsid w:val="00944B21"/>
    <w:rsid w:val="0094524C"/>
    <w:rsid w:val="00946714"/>
    <w:rsid w:val="00947081"/>
    <w:rsid w:val="00947943"/>
    <w:rsid w:val="00950770"/>
    <w:rsid w:val="00951F4C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475"/>
    <w:rsid w:val="00974D98"/>
    <w:rsid w:val="00975222"/>
    <w:rsid w:val="00976A92"/>
    <w:rsid w:val="009778D9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B90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7A0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30A3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4B32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3BD"/>
    <w:rsid w:val="00B849D6"/>
    <w:rsid w:val="00B86529"/>
    <w:rsid w:val="00B93D15"/>
    <w:rsid w:val="00B94824"/>
    <w:rsid w:val="00B94855"/>
    <w:rsid w:val="00B96269"/>
    <w:rsid w:val="00B968DC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267"/>
    <w:rsid w:val="00BC1A43"/>
    <w:rsid w:val="00BC1B65"/>
    <w:rsid w:val="00BC20B0"/>
    <w:rsid w:val="00BC355E"/>
    <w:rsid w:val="00BC35FE"/>
    <w:rsid w:val="00BC402A"/>
    <w:rsid w:val="00BC5A8D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BF62A4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3E58"/>
    <w:rsid w:val="00C64269"/>
    <w:rsid w:val="00C6442E"/>
    <w:rsid w:val="00C64EE3"/>
    <w:rsid w:val="00C66A50"/>
    <w:rsid w:val="00C66C9F"/>
    <w:rsid w:val="00C7075B"/>
    <w:rsid w:val="00C70785"/>
    <w:rsid w:val="00C714F0"/>
    <w:rsid w:val="00C72A79"/>
    <w:rsid w:val="00C74E1D"/>
    <w:rsid w:val="00C773F1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8D3"/>
    <w:rsid w:val="00C97BD5"/>
    <w:rsid w:val="00CA0478"/>
    <w:rsid w:val="00CA0F43"/>
    <w:rsid w:val="00CA4DF3"/>
    <w:rsid w:val="00CA59F4"/>
    <w:rsid w:val="00CA65E0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2B7E"/>
    <w:rsid w:val="00D55934"/>
    <w:rsid w:val="00D56E29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77392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9735F"/>
    <w:rsid w:val="00DA19D5"/>
    <w:rsid w:val="00DA1EA9"/>
    <w:rsid w:val="00DA3E49"/>
    <w:rsid w:val="00DA469F"/>
    <w:rsid w:val="00DA517F"/>
    <w:rsid w:val="00DA6272"/>
    <w:rsid w:val="00DA653A"/>
    <w:rsid w:val="00DA6AFC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5A92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5BE1"/>
    <w:rsid w:val="00E475D8"/>
    <w:rsid w:val="00E50521"/>
    <w:rsid w:val="00E5071D"/>
    <w:rsid w:val="00E5093F"/>
    <w:rsid w:val="00E50DB1"/>
    <w:rsid w:val="00E514C6"/>
    <w:rsid w:val="00E52179"/>
    <w:rsid w:val="00E53F63"/>
    <w:rsid w:val="00E55B8B"/>
    <w:rsid w:val="00E56159"/>
    <w:rsid w:val="00E57A65"/>
    <w:rsid w:val="00E60234"/>
    <w:rsid w:val="00E633AD"/>
    <w:rsid w:val="00E63479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24CC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551"/>
    <w:rsid w:val="00EF67A0"/>
    <w:rsid w:val="00EF775D"/>
    <w:rsid w:val="00F013E4"/>
    <w:rsid w:val="00F01BD3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86DA0"/>
    <w:rsid w:val="00F9102A"/>
    <w:rsid w:val="00F9228B"/>
    <w:rsid w:val="00F9233A"/>
    <w:rsid w:val="00F949D7"/>
    <w:rsid w:val="00F95BB8"/>
    <w:rsid w:val="00F96138"/>
    <w:rsid w:val="00FA1202"/>
    <w:rsid w:val="00FA3128"/>
    <w:rsid w:val="00FA5922"/>
    <w:rsid w:val="00FA661E"/>
    <w:rsid w:val="00FA6C68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5370"/>
  <w14:defaultImageDpi w14:val="96"/>
  <w15:docId w15:val="{BE189A91-ED68-4335-904E-E2C25EA8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val="x-none"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val="x-none"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CF5AA-65AA-4583-9C12-8117D61F8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7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48</cp:revision>
  <cp:lastPrinted>2024-05-20T08:09:00Z</cp:lastPrinted>
  <dcterms:created xsi:type="dcterms:W3CDTF">2024-04-12T13:58:00Z</dcterms:created>
  <dcterms:modified xsi:type="dcterms:W3CDTF">2024-07-15T06:21:00Z</dcterms:modified>
</cp:coreProperties>
</file>